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01" w:rsidRDefault="00EE2A01" w:rsidP="00EE2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положения учетной политики </w:t>
      </w:r>
    </w:p>
    <w:p w:rsidR="00EE2A01" w:rsidRDefault="00EE2A01" w:rsidP="00EE2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бюджетного учреждения </w:t>
      </w:r>
      <w:r w:rsidRPr="00540636">
        <w:rPr>
          <w:rFonts w:ascii="Times New Roman" w:hAnsi="Times New Roman" w:cs="Times New Roman"/>
          <w:b/>
          <w:bCs/>
          <w:sz w:val="28"/>
          <w:szCs w:val="28"/>
        </w:rPr>
        <w:t xml:space="preserve"> здравоохранения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«Самарская областная клиническая гериатрическая больница»</w:t>
      </w:r>
    </w:p>
    <w:p w:rsidR="00434255" w:rsidRDefault="00434255" w:rsidP="00EE2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255" w:rsidRDefault="00434255" w:rsidP="00EE2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718" w:rsidRDefault="00434255" w:rsidP="00A4341B">
      <w:pPr>
        <w:pStyle w:val="a4"/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 xml:space="preserve">Учетная политика </w:t>
      </w:r>
      <w:r w:rsidR="00564718">
        <w:rPr>
          <w:rFonts w:ascii="Times New Roman" w:hAnsi="Times New Roman"/>
          <w:sz w:val="28"/>
          <w:szCs w:val="28"/>
        </w:rPr>
        <w:t xml:space="preserve"> </w:t>
      </w:r>
      <w:r w:rsidRPr="00564718">
        <w:rPr>
          <w:rStyle w:val="fill"/>
          <w:rFonts w:ascii="Times New Roman" w:hAnsi="Times New Roman"/>
          <w:b w:val="0"/>
          <w:i w:val="0"/>
          <w:color w:val="auto"/>
          <w:sz w:val="28"/>
          <w:szCs w:val="28"/>
        </w:rPr>
        <w:t>ГБУЗ</w:t>
      </w:r>
      <w:r w:rsidRPr="00E140FB">
        <w:rPr>
          <w:rFonts w:ascii="Times New Roman" w:hAnsi="Times New Roman"/>
          <w:sz w:val="28"/>
          <w:szCs w:val="28"/>
        </w:rPr>
        <w:t xml:space="preserve"> «СОКГБ» </w:t>
      </w:r>
      <w:r w:rsidRPr="00E140FB">
        <w:rPr>
          <w:rFonts w:ascii="Times New Roman" w:hAnsi="Times New Roman"/>
          <w:sz w:val="28"/>
          <w:szCs w:val="28"/>
        </w:rPr>
        <w:t xml:space="preserve">разработана для целей бюджетного учета и предназначена для формирования полной и достоверной информации о финансовом, имущественном положении и финансовых результатах деятельности </w:t>
      </w:r>
      <w:r w:rsidRPr="00E140FB">
        <w:rPr>
          <w:rFonts w:ascii="Times New Roman" w:hAnsi="Times New Roman"/>
          <w:sz w:val="28"/>
          <w:szCs w:val="28"/>
        </w:rPr>
        <w:t>больницы</w:t>
      </w:r>
      <w:proofErr w:type="gramStart"/>
      <w:r w:rsidRPr="00E140FB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434255" w:rsidRPr="00E140FB" w:rsidRDefault="00434255" w:rsidP="00564718">
      <w:pPr>
        <w:pStyle w:val="a4"/>
        <w:tabs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0FB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E140FB">
        <w:rPr>
          <w:rFonts w:ascii="Times New Roman" w:hAnsi="Times New Roman"/>
          <w:sz w:val="28"/>
          <w:szCs w:val="28"/>
        </w:rPr>
        <w:t xml:space="preserve"> в соответствии:</w:t>
      </w:r>
    </w:p>
    <w:p w:rsidR="00434255" w:rsidRPr="00E140FB" w:rsidRDefault="00434255" w:rsidP="00A4341B">
      <w:pPr>
        <w:pStyle w:val="a4"/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 xml:space="preserve"> </w:t>
      </w:r>
      <w:r w:rsidRPr="00E140FB">
        <w:rPr>
          <w:rFonts w:ascii="Times New Roman" w:hAnsi="Times New Roman"/>
          <w:sz w:val="28"/>
          <w:szCs w:val="28"/>
        </w:rPr>
        <w:t>Бюджетным кодексом Российской Федерации;</w:t>
      </w:r>
    </w:p>
    <w:p w:rsidR="00434255" w:rsidRPr="00E140FB" w:rsidRDefault="00434255" w:rsidP="00A4341B">
      <w:pPr>
        <w:pStyle w:val="a4"/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Федеральным законом «О бухгалтерском учете»;</w:t>
      </w:r>
    </w:p>
    <w:p w:rsidR="00434255" w:rsidRPr="00E140FB" w:rsidRDefault="00434255" w:rsidP="00A4341B">
      <w:pPr>
        <w:pStyle w:val="a4"/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157н);</w:t>
      </w:r>
    </w:p>
    <w:p w:rsidR="00434255" w:rsidRPr="00E140FB" w:rsidRDefault="00434255" w:rsidP="00A4341B">
      <w:pPr>
        <w:pStyle w:val="a4"/>
        <w:tabs>
          <w:tab w:val="left" w:pos="993"/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 xml:space="preserve">приказом Министерства финансов Российской Федерации от 06.12.2010 № 162н «Об утверждении Плана счетов бюджетного учета и Инструкции по его применению» (далее – Инструкция № 162н); </w:t>
      </w:r>
    </w:p>
    <w:p w:rsidR="00434255" w:rsidRPr="00E140FB" w:rsidRDefault="00434255" w:rsidP="00A4341B">
      <w:pPr>
        <w:pStyle w:val="a4"/>
        <w:tabs>
          <w:tab w:val="left" w:pos="993"/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Федерации»;</w:t>
      </w:r>
    </w:p>
    <w:p w:rsidR="00434255" w:rsidRPr="00E140FB" w:rsidRDefault="00434255" w:rsidP="00A4341B">
      <w:pPr>
        <w:pStyle w:val="a4"/>
        <w:tabs>
          <w:tab w:val="left" w:pos="993"/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 xml:space="preserve">приказом Министерства финансов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№52н); </w:t>
      </w:r>
    </w:p>
    <w:p w:rsidR="00434255" w:rsidRPr="00E140FB" w:rsidRDefault="00434255" w:rsidP="00A4341B">
      <w:pPr>
        <w:pStyle w:val="a4"/>
        <w:tabs>
          <w:tab w:val="left" w:pos="993"/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lastRenderedPageBreak/>
        <w:t>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434255" w:rsidRPr="00E140FB" w:rsidRDefault="00434255" w:rsidP="00A4341B">
      <w:pPr>
        <w:pStyle w:val="a4"/>
        <w:tabs>
          <w:tab w:val="left" w:pos="993"/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 xml:space="preserve">федеральными стандартами бухгалтерского учета для организаций государственного сектора; </w:t>
      </w:r>
    </w:p>
    <w:p w:rsidR="00434255" w:rsidRPr="00E140FB" w:rsidRDefault="00434255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актами, регулирующими вопросы </w:t>
      </w:r>
      <w:r w:rsidRPr="00E140FB">
        <w:rPr>
          <w:rFonts w:ascii="Times New Roman" w:hAnsi="Times New Roman" w:cs="Times New Roman"/>
          <w:sz w:val="28"/>
          <w:szCs w:val="28"/>
        </w:rPr>
        <w:br/>
        <w:t>бухгалтерского (бюджетного) учета.</w:t>
      </w:r>
    </w:p>
    <w:p w:rsidR="00434255" w:rsidRPr="00E140FB" w:rsidRDefault="00434255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 xml:space="preserve"> Бухгалтерский учет ведется структурным подразделением – бухгалтерией, возглавляемым главным бухгалтером. Сотрудники бухгалтерии руководствуются в работе Положением о бухгалтерии, должностными инструкциями.</w:t>
      </w:r>
    </w:p>
    <w:p w:rsidR="00434255" w:rsidRPr="00E140FB" w:rsidRDefault="00434255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Ответственным за ведение бухгалтерского учета в учреждении является главный</w:t>
      </w:r>
      <w:r w:rsidR="0084214E">
        <w:rPr>
          <w:rFonts w:ascii="Times New Roman" w:hAnsi="Times New Roman" w:cs="Times New Roman"/>
          <w:sz w:val="28"/>
          <w:szCs w:val="28"/>
        </w:rPr>
        <w:tab/>
      </w:r>
      <w:r w:rsidRPr="00E140FB">
        <w:rPr>
          <w:rFonts w:ascii="Times New Roman" w:hAnsi="Times New Roman" w:cs="Times New Roman"/>
          <w:sz w:val="28"/>
          <w:szCs w:val="28"/>
        </w:rPr>
        <w:t>бухгалтер.</w:t>
      </w:r>
      <w:r w:rsidRPr="00E140FB">
        <w:rPr>
          <w:rFonts w:ascii="Times New Roman" w:hAnsi="Times New Roman" w:cs="Times New Roman"/>
          <w:sz w:val="28"/>
          <w:szCs w:val="28"/>
        </w:rPr>
        <w:br/>
        <w:t>Основание: часть 3 статьи 7 Закона о бухучете.</w:t>
      </w:r>
    </w:p>
    <w:p w:rsidR="00434255" w:rsidRPr="00E140FB" w:rsidRDefault="00434255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 xml:space="preserve"> Бухгалтерский учет ведется в электронном виде с применением программных продуктов «Парус-</w:t>
      </w:r>
      <w:r w:rsidRPr="00564718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Бухгалтерия</w:t>
      </w:r>
      <w:r w:rsidRPr="00E140FB">
        <w:rPr>
          <w:rFonts w:ascii="Times New Roman" w:hAnsi="Times New Roman" w:cs="Times New Roman"/>
          <w:sz w:val="28"/>
          <w:szCs w:val="28"/>
        </w:rPr>
        <w:t>», «Парус-</w:t>
      </w:r>
      <w:r w:rsidRPr="00564718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Зарплата</w:t>
      </w:r>
      <w:r w:rsidRPr="00E140FB">
        <w:rPr>
          <w:rFonts w:ascii="Times New Roman" w:hAnsi="Times New Roman" w:cs="Times New Roman"/>
          <w:sz w:val="28"/>
          <w:szCs w:val="28"/>
        </w:rPr>
        <w:t>».</w:t>
      </w:r>
      <w:r w:rsidRPr="00E140FB">
        <w:rPr>
          <w:rFonts w:ascii="Times New Roman" w:hAnsi="Times New Roman" w:cs="Times New Roman"/>
          <w:sz w:val="28"/>
          <w:szCs w:val="28"/>
        </w:rPr>
        <w:br/>
        <w:t>Основание: пункт 6 Инструкции к Единому плану счетов № 157н.</w:t>
      </w:r>
    </w:p>
    <w:p w:rsidR="00434255" w:rsidRPr="00E140FB" w:rsidRDefault="00434255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 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434255" w:rsidRPr="00E140FB" w:rsidRDefault="00434255" w:rsidP="00A4341B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система электронного документооборота с территориальным органом Казначейства;</w:t>
      </w:r>
    </w:p>
    <w:p w:rsidR="00434255" w:rsidRPr="00E140FB" w:rsidRDefault="00434255" w:rsidP="00A4341B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передача бухгалтерской отчетности учредителю;</w:t>
      </w:r>
    </w:p>
    <w:p w:rsidR="00434255" w:rsidRPr="00E140FB" w:rsidRDefault="00434255" w:rsidP="00A4341B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передача отчетности по налогам, сборам, страховым взносам и иным обязательным платежам в инспекцию Федеральной налоговой службы;</w:t>
      </w:r>
    </w:p>
    <w:p w:rsidR="00434255" w:rsidRPr="00E140FB" w:rsidRDefault="00434255" w:rsidP="00A4341B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передача по сведениям персонифицированного учета в отделение Пенсионного фонда;</w:t>
      </w:r>
    </w:p>
    <w:p w:rsidR="00434255" w:rsidRPr="00E140FB" w:rsidRDefault="00434255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bus.gov.ru; </w:t>
      </w:r>
    </w:p>
    <w:p w:rsidR="00434255" w:rsidRPr="00E140FB" w:rsidRDefault="00434255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 xml:space="preserve">Бухгалтерский учет ведется с использованием Рабочего плана счетов разработанного в соответствии с Инструкцией к Единому плану счетов № 157н, Инструкцией № 174н, за исключением операций, указанных в пункте 2 раздела </w:t>
      </w:r>
      <w:r w:rsidRPr="00E140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40FB">
        <w:rPr>
          <w:rFonts w:ascii="Times New Roman" w:hAnsi="Times New Roman" w:cs="Times New Roman"/>
          <w:sz w:val="28"/>
          <w:szCs w:val="28"/>
        </w:rPr>
        <w:t xml:space="preserve"> настоящей учетной политики.</w:t>
      </w:r>
    </w:p>
    <w:p w:rsidR="00434255" w:rsidRPr="00E140FB" w:rsidRDefault="00434255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Основание: пункты 2 и 6 Инструкции к Единому плану счетов № 157н, пункт 19 Стандарта «Концептуальные основы бухучета и отчетности».</w:t>
      </w:r>
    </w:p>
    <w:p w:rsidR="00434255" w:rsidRPr="00E140FB" w:rsidRDefault="00434255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При отражении в бухучете хозяйственных операций 1–18 разряды номера счета Рабочего плана счетов формируются следующим образом:</w:t>
      </w:r>
      <w:r w:rsidRPr="00E140F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84"/>
      </w:tblGrid>
      <w:tr w:rsidR="00434255" w:rsidRPr="00E140FB" w:rsidTr="00266397">
        <w:tc>
          <w:tcPr>
            <w:tcW w:w="1668" w:type="dxa"/>
            <w:vAlign w:val="center"/>
          </w:tcPr>
          <w:p w:rsidR="00434255" w:rsidRPr="00E140FB" w:rsidRDefault="00434255" w:rsidP="00A4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Разряд номера счета</w:t>
            </w:r>
          </w:p>
        </w:tc>
        <w:tc>
          <w:tcPr>
            <w:tcW w:w="6984" w:type="dxa"/>
            <w:vAlign w:val="center"/>
          </w:tcPr>
          <w:p w:rsidR="00434255" w:rsidRPr="00E140FB" w:rsidRDefault="00434255" w:rsidP="00A4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434255" w:rsidRPr="00E140FB" w:rsidTr="00266397">
        <w:tc>
          <w:tcPr>
            <w:tcW w:w="1668" w:type="dxa"/>
            <w:vAlign w:val="center"/>
          </w:tcPr>
          <w:p w:rsidR="00434255" w:rsidRPr="00E140FB" w:rsidRDefault="00434255" w:rsidP="00A4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1–4</w:t>
            </w:r>
          </w:p>
        </w:tc>
        <w:tc>
          <w:tcPr>
            <w:tcW w:w="6984" w:type="dxa"/>
          </w:tcPr>
          <w:p w:rsidR="00434255" w:rsidRPr="00E140FB" w:rsidRDefault="00434255" w:rsidP="00A4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Аналитический код вида услуги:</w:t>
            </w:r>
          </w:p>
          <w:p w:rsidR="00434255" w:rsidRPr="00E140FB" w:rsidRDefault="00434255" w:rsidP="00A4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iCs/>
                <w:sz w:val="28"/>
                <w:szCs w:val="28"/>
              </w:rPr>
              <w:t>0901 «Стационарная медицинская помощь»</w:t>
            </w:r>
            <w:r w:rsidRPr="00E140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40FB">
              <w:rPr>
                <w:rFonts w:ascii="Times New Roman" w:hAnsi="Times New Roman" w:cs="Times New Roman"/>
                <w:iCs/>
                <w:sz w:val="28"/>
                <w:szCs w:val="28"/>
              </w:rPr>
              <w:t>0909 «Другие вопросы в области здравоохранения»</w:t>
            </w:r>
          </w:p>
          <w:p w:rsidR="00434255" w:rsidRPr="00E140FB" w:rsidRDefault="00434255" w:rsidP="00A4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iCs/>
                <w:sz w:val="28"/>
                <w:szCs w:val="28"/>
              </w:rPr>
              <w:t>0113 «Другие общегосударственные вопросы»</w:t>
            </w:r>
          </w:p>
        </w:tc>
      </w:tr>
      <w:tr w:rsidR="00434255" w:rsidRPr="00E140FB" w:rsidTr="00266397">
        <w:tc>
          <w:tcPr>
            <w:tcW w:w="1668" w:type="dxa"/>
          </w:tcPr>
          <w:p w:rsidR="00434255" w:rsidRPr="00E140FB" w:rsidRDefault="00434255" w:rsidP="00A4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5–14</w:t>
            </w:r>
          </w:p>
        </w:tc>
        <w:tc>
          <w:tcPr>
            <w:tcW w:w="6984" w:type="dxa"/>
          </w:tcPr>
          <w:p w:rsidR="00434255" w:rsidRPr="00E140FB" w:rsidRDefault="00434255" w:rsidP="00A4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</w:tr>
      <w:tr w:rsidR="00434255" w:rsidRPr="00E140FB" w:rsidTr="00266397">
        <w:tc>
          <w:tcPr>
            <w:tcW w:w="1668" w:type="dxa"/>
          </w:tcPr>
          <w:p w:rsidR="00434255" w:rsidRPr="00E140FB" w:rsidRDefault="00434255" w:rsidP="00A4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15–17</w:t>
            </w:r>
          </w:p>
        </w:tc>
        <w:tc>
          <w:tcPr>
            <w:tcW w:w="6984" w:type="dxa"/>
          </w:tcPr>
          <w:p w:rsidR="00434255" w:rsidRPr="00E140FB" w:rsidRDefault="00434255" w:rsidP="00A434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Код вида поступлений или выбытий, соответствующий:</w:t>
            </w:r>
          </w:p>
          <w:p w:rsidR="00434255" w:rsidRPr="00E140FB" w:rsidRDefault="00434255" w:rsidP="00A4341B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аналитической группе подвида доходов бюджетов;</w:t>
            </w:r>
          </w:p>
          <w:p w:rsidR="00434255" w:rsidRPr="00E140FB" w:rsidRDefault="00434255" w:rsidP="00A4341B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коду вида расходов;</w:t>
            </w:r>
          </w:p>
          <w:p w:rsidR="00434255" w:rsidRPr="00E140FB" w:rsidRDefault="00434255" w:rsidP="00A4341B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аналитической группе </w:t>
            </w:r>
            <w:proofErr w:type="gramStart"/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вида источников финансирования дефицитов бюджетов</w:t>
            </w:r>
            <w:proofErr w:type="gramEnd"/>
          </w:p>
        </w:tc>
      </w:tr>
      <w:tr w:rsidR="00434255" w:rsidRPr="00E140FB" w:rsidTr="00266397">
        <w:tc>
          <w:tcPr>
            <w:tcW w:w="1668" w:type="dxa"/>
          </w:tcPr>
          <w:p w:rsidR="00434255" w:rsidRPr="00E140FB" w:rsidRDefault="00434255" w:rsidP="00A4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84" w:type="dxa"/>
          </w:tcPr>
          <w:p w:rsidR="00434255" w:rsidRPr="00E140FB" w:rsidRDefault="00434255" w:rsidP="00A434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Код вида финансового обеспечения (деятельности)</w:t>
            </w:r>
          </w:p>
          <w:p w:rsidR="00434255" w:rsidRPr="00E140FB" w:rsidRDefault="00434255" w:rsidP="00A4341B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2 – приносящая доход деятельность (собственные доходы учреждения);</w:t>
            </w:r>
          </w:p>
          <w:p w:rsidR="00434255" w:rsidRPr="00E140FB" w:rsidRDefault="00434255" w:rsidP="00A4341B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3 – средства во временном распоряжении;</w:t>
            </w:r>
          </w:p>
          <w:p w:rsidR="00434255" w:rsidRPr="00E140FB" w:rsidRDefault="00434255" w:rsidP="00A4341B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4 – субсидия на выполнение государственного задания;</w:t>
            </w:r>
          </w:p>
          <w:p w:rsidR="00434255" w:rsidRPr="00E140FB" w:rsidRDefault="00434255" w:rsidP="00A4341B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5 – субсидии на иные цели;</w:t>
            </w:r>
          </w:p>
          <w:p w:rsidR="00434255" w:rsidRPr="00E140FB" w:rsidRDefault="00434255" w:rsidP="00A4341B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7 – средства по обязательному медицинскому страхованию</w:t>
            </w:r>
          </w:p>
        </w:tc>
      </w:tr>
    </w:tbl>
    <w:p w:rsidR="00434255" w:rsidRPr="00E140FB" w:rsidRDefault="00434255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br/>
        <w:t>Основание: пункты 21–21.2 Инструкции к Единому плану счетов № 157н, пункт 2.1 Инструкции № 174н.</w:t>
      </w:r>
    </w:p>
    <w:p w:rsidR="0084214E" w:rsidRDefault="0007362A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 xml:space="preserve">Инвентаризацию имущества и обязательств (в т. ч. числящихся на </w:t>
      </w:r>
      <w:proofErr w:type="spellStart"/>
      <w:r w:rsidRPr="00E140F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E140FB">
        <w:rPr>
          <w:rFonts w:ascii="Times New Roman" w:hAnsi="Times New Roman" w:cs="Times New Roman"/>
          <w:sz w:val="28"/>
          <w:szCs w:val="28"/>
        </w:rPr>
        <w:t xml:space="preserve"> счетах), а также финансовых результатов (в т. ч. расходов будущих периодов и резервов) проводит постоянно действующая </w:t>
      </w:r>
      <w:r w:rsidR="0084214E">
        <w:rPr>
          <w:rFonts w:ascii="Times New Roman" w:hAnsi="Times New Roman" w:cs="Times New Roman"/>
          <w:sz w:val="28"/>
          <w:szCs w:val="28"/>
        </w:rPr>
        <w:t>инвентаризационная комиссия.</w:t>
      </w:r>
    </w:p>
    <w:p w:rsidR="0007362A" w:rsidRPr="00E140FB" w:rsidRDefault="0007362A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В отдельных случаях (при смене материально ответственных лиц, выявлении фактов хищения, стихийных бедствиях и т. д.) инвентаризацию может проводить специально созданная рабочая комиссия, состав которой утверждается отельным приказом главного врача.</w:t>
      </w:r>
    </w:p>
    <w:p w:rsidR="0007362A" w:rsidRPr="00E140FB" w:rsidRDefault="0007362A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 xml:space="preserve">Основание: статья 11 Закона о бухучете, раздел </w:t>
      </w:r>
      <w:r w:rsidRPr="00E140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140FB">
        <w:rPr>
          <w:rFonts w:ascii="Times New Roman" w:hAnsi="Times New Roman" w:cs="Times New Roman"/>
          <w:sz w:val="28"/>
          <w:szCs w:val="28"/>
        </w:rPr>
        <w:t xml:space="preserve"> Стандарта «Концептуальные основы бухучета и отчетности».</w:t>
      </w:r>
    </w:p>
    <w:p w:rsidR="0007362A" w:rsidRPr="00E140FB" w:rsidRDefault="0007362A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подразделению.</w:t>
      </w:r>
    </w:p>
    <w:p w:rsidR="0084214E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 xml:space="preserve">. Инвентаризации подлежит все имущество учреждения независимо от его </w:t>
      </w:r>
      <w:r w:rsidRPr="00E140FB">
        <w:rPr>
          <w:rFonts w:ascii="Times New Roman" w:hAnsi="Times New Roman" w:cs="Times New Roman"/>
          <w:sz w:val="28"/>
          <w:szCs w:val="28"/>
        </w:rPr>
        <w:br/>
        <w:t xml:space="preserve">местонахождения и все виды финансовых активов и обязательств учреждения. 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Также</w:t>
      </w:r>
      <w:r w:rsidR="0084214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Pr="00E140F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инвентаризации подлежит имущество, находящееся на ответственном хранении учреждения.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И</w:t>
      </w:r>
      <w:r w:rsidRPr="00E140F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нвентаризацию имущества, переданного в аренду (безвозмездное пользование), проводит</w:t>
      </w:r>
      <w:r w:rsidRPr="00E140FB">
        <w:rPr>
          <w:rFonts w:ascii="Times New Roman" w:hAnsi="Times New Roman" w:cs="Times New Roman"/>
          <w:sz w:val="28"/>
          <w:szCs w:val="28"/>
        </w:rPr>
        <w:t xml:space="preserve"> </w:t>
      </w:r>
      <w:r w:rsidRPr="00E140F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арендатор (ссудополучатель).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Инвентаризация имущества производится по его местонахождению и в разрезе материально-ответственных лиц.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Основными целями инвентаризации являются: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– выявление фактического наличия имущества;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– сопоставление фактического наличия с данными бухгалтерского учета;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 xml:space="preserve">– проверка полноты отражения в учете финансовых активов и обязательств (выявление </w:t>
      </w:r>
      <w:r w:rsidRPr="00E140FB">
        <w:rPr>
          <w:rFonts w:ascii="Times New Roman" w:hAnsi="Times New Roman" w:cs="Times New Roman"/>
          <w:sz w:val="28"/>
          <w:szCs w:val="28"/>
        </w:rPr>
        <w:br/>
        <w:t>неучтенных объектов, недостач);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– документальное подтверждение наличия имущества и обязательств;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– определение фактического состояния имущества и его оценка.</w:t>
      </w:r>
    </w:p>
    <w:p w:rsidR="00433DF4" w:rsidRPr="00E140FB" w:rsidRDefault="0084214E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33DF4" w:rsidRPr="00E140FB">
        <w:rPr>
          <w:rFonts w:ascii="Times New Roman" w:hAnsi="Times New Roman" w:cs="Times New Roman"/>
          <w:sz w:val="28"/>
          <w:szCs w:val="28"/>
        </w:rPr>
        <w:t>Проведение инвентаризации обязательно: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– при передаче имущества в аренду, выкупе, продаже;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– перед составлением годовой отчетности (кроме имущества, инвентаризация которого проводилась не ранее 1 октября отчетного года);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– при смене материально-ответственных лиц;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– при выявлении фактов хищения, злоупотребления или порчи имущества (немедленно</w:t>
      </w:r>
      <w:r w:rsidR="008421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421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4214E">
        <w:rPr>
          <w:rFonts w:ascii="Times New Roman" w:hAnsi="Times New Roman" w:cs="Times New Roman"/>
          <w:sz w:val="28"/>
          <w:szCs w:val="28"/>
        </w:rPr>
        <w:t xml:space="preserve"> </w:t>
      </w:r>
      <w:r w:rsidRPr="00E140FB">
        <w:rPr>
          <w:rFonts w:ascii="Times New Roman" w:hAnsi="Times New Roman" w:cs="Times New Roman"/>
          <w:sz w:val="28"/>
          <w:szCs w:val="28"/>
        </w:rPr>
        <w:t>установлении таких фактов);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– 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– при реорганизации, изменении типа учреждения или ликвидации учреждения;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– в других случаях, предусмотренных действующим законодательством.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Для проведения инвентаризации в учреждении создается постоянно действующая инвентаризационная комиссия.</w:t>
      </w:r>
    </w:p>
    <w:p w:rsidR="00777B42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При большом объеме работ для одновременного проведения инвентаризации имущества создаются рабочие инвентари</w:t>
      </w:r>
      <w:r w:rsidR="00777B42">
        <w:rPr>
          <w:rFonts w:ascii="Times New Roman" w:hAnsi="Times New Roman" w:cs="Times New Roman"/>
          <w:sz w:val="28"/>
          <w:szCs w:val="28"/>
        </w:rPr>
        <w:t>зационные комиссии.</w:t>
      </w:r>
    </w:p>
    <w:p w:rsidR="00433DF4" w:rsidRPr="00E140FB" w:rsidRDefault="00777B42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 состав</w:t>
      </w:r>
      <w:r>
        <w:rPr>
          <w:rFonts w:ascii="Times New Roman" w:hAnsi="Times New Roman" w:cs="Times New Roman"/>
          <w:sz w:val="28"/>
          <w:szCs w:val="28"/>
        </w:rPr>
        <w:tab/>
      </w:r>
      <w:r w:rsidR="005778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778B3">
        <w:rPr>
          <w:rFonts w:ascii="Times New Roman" w:hAnsi="Times New Roman" w:cs="Times New Roman"/>
          <w:sz w:val="28"/>
          <w:szCs w:val="28"/>
        </w:rPr>
        <w:t>остоянно</w:t>
      </w:r>
      <w:r w:rsidR="005778B3">
        <w:rPr>
          <w:rFonts w:ascii="Times New Roman" w:hAnsi="Times New Roman" w:cs="Times New Roman"/>
          <w:sz w:val="28"/>
          <w:szCs w:val="28"/>
        </w:rPr>
        <w:tab/>
        <w:t>действующих</w:t>
      </w:r>
      <w:r w:rsidR="005778B3">
        <w:rPr>
          <w:rFonts w:ascii="Times New Roman" w:hAnsi="Times New Roman" w:cs="Times New Roman"/>
          <w:sz w:val="28"/>
          <w:szCs w:val="28"/>
        </w:rPr>
        <w:tab/>
        <w:t>и</w:t>
      </w:r>
      <w:r w:rsidR="005778B3">
        <w:rPr>
          <w:rFonts w:ascii="Times New Roman" w:hAnsi="Times New Roman" w:cs="Times New Roman"/>
          <w:sz w:val="28"/>
          <w:szCs w:val="28"/>
        </w:rPr>
        <w:tab/>
        <w:t>рабочих инвентаризационных</w:t>
      </w:r>
      <w:r w:rsidR="005778B3">
        <w:rPr>
          <w:rFonts w:ascii="Times New Roman" w:hAnsi="Times New Roman" w:cs="Times New Roman"/>
          <w:sz w:val="28"/>
          <w:szCs w:val="28"/>
        </w:rPr>
        <w:tab/>
        <w:t>комиссий</w:t>
      </w:r>
      <w:r w:rsidR="005778B3">
        <w:rPr>
          <w:rFonts w:ascii="Times New Roman" w:hAnsi="Times New Roman" w:cs="Times New Roman"/>
          <w:sz w:val="28"/>
          <w:szCs w:val="28"/>
        </w:rPr>
        <w:tab/>
        <w:t>утверждает</w:t>
      </w:r>
      <w:r w:rsidR="005778B3">
        <w:rPr>
          <w:rFonts w:ascii="Times New Roman" w:hAnsi="Times New Roman" w:cs="Times New Roman"/>
          <w:sz w:val="28"/>
          <w:szCs w:val="28"/>
        </w:rPr>
        <w:tab/>
      </w:r>
      <w:r w:rsidR="00433DF4" w:rsidRPr="00E140F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33DF4" w:rsidRPr="00E140FB">
        <w:rPr>
          <w:rFonts w:ascii="Times New Roman" w:hAnsi="Times New Roman" w:cs="Times New Roman"/>
          <w:sz w:val="28"/>
          <w:szCs w:val="28"/>
        </w:rPr>
        <w:br/>
        <w:t>учреждения.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В состав инвентаризационной комиссии включа</w:t>
      </w:r>
      <w:r w:rsidR="005778B3">
        <w:rPr>
          <w:rFonts w:ascii="Times New Roman" w:hAnsi="Times New Roman" w:cs="Times New Roman"/>
          <w:sz w:val="28"/>
          <w:szCs w:val="28"/>
        </w:rPr>
        <w:t xml:space="preserve">ют представителей администрации  </w:t>
      </w:r>
      <w:r w:rsidRPr="00E140FB">
        <w:rPr>
          <w:rFonts w:ascii="Times New Roman" w:hAnsi="Times New Roman" w:cs="Times New Roman"/>
          <w:sz w:val="28"/>
          <w:szCs w:val="28"/>
        </w:rPr>
        <w:t>учреждения, сотрудников бухгалтерии, других специалистов.</w:t>
      </w:r>
    </w:p>
    <w:p w:rsidR="00433DF4" w:rsidRPr="00E140FB" w:rsidRDefault="005778B3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33DF4" w:rsidRPr="00E140FB">
        <w:rPr>
          <w:rFonts w:ascii="Times New Roman" w:hAnsi="Times New Roman" w:cs="Times New Roman"/>
          <w:sz w:val="28"/>
          <w:szCs w:val="28"/>
        </w:rPr>
        <w:t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433DF4" w:rsidRPr="00E140FB" w:rsidRDefault="005778B3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33DF4" w:rsidRPr="00E140FB">
        <w:rPr>
          <w:rFonts w:ascii="Times New Roman" w:hAnsi="Times New Roman" w:cs="Times New Roman"/>
          <w:sz w:val="28"/>
          <w:szCs w:val="28"/>
        </w:rPr>
        <w:t>Инвентаризацию отдельных видов имущества и ф</w:t>
      </w:r>
      <w:r>
        <w:rPr>
          <w:rFonts w:ascii="Times New Roman" w:hAnsi="Times New Roman" w:cs="Times New Roman"/>
          <w:sz w:val="28"/>
          <w:szCs w:val="28"/>
        </w:rPr>
        <w:t xml:space="preserve">инансовых обязательств (в т. ч.  </w:t>
      </w:r>
      <w:r w:rsidR="00433DF4" w:rsidRPr="00E140FB">
        <w:rPr>
          <w:rFonts w:ascii="Times New Roman" w:hAnsi="Times New Roman" w:cs="Times New Roman"/>
          <w:sz w:val="28"/>
          <w:szCs w:val="28"/>
        </w:rPr>
        <w:t>расходов будущих периодов и резервов</w:t>
      </w:r>
      <w:r>
        <w:rPr>
          <w:rFonts w:ascii="Times New Roman" w:hAnsi="Times New Roman" w:cs="Times New Roman"/>
          <w:sz w:val="28"/>
          <w:szCs w:val="28"/>
        </w:rPr>
        <w:t xml:space="preserve"> предстоящих расходов) проводят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>соответствии</w:t>
      </w: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433DF4" w:rsidRPr="00E140FB">
        <w:rPr>
          <w:rFonts w:ascii="Times New Roman" w:hAnsi="Times New Roman" w:cs="Times New Roman"/>
          <w:sz w:val="28"/>
          <w:szCs w:val="28"/>
        </w:rPr>
        <w:t>Правилами, установленными приказом Минфина России от 13 июня 1995 г. № 49.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 Инвентаризационная комиссия обеспечивает полно</w:t>
      </w:r>
      <w:r w:rsidR="004F7092">
        <w:rPr>
          <w:rFonts w:ascii="Times New Roman" w:hAnsi="Times New Roman" w:cs="Times New Roman"/>
          <w:sz w:val="28"/>
          <w:szCs w:val="28"/>
        </w:rPr>
        <w:t xml:space="preserve">ту и точность внесения в описи </w:t>
      </w:r>
      <w:r w:rsidRPr="00E140FB">
        <w:rPr>
          <w:rFonts w:ascii="Times New Roman" w:hAnsi="Times New Roman" w:cs="Times New Roman"/>
          <w:sz w:val="28"/>
          <w:szCs w:val="28"/>
        </w:rPr>
        <w:t>данных о фактических остатках основных с</w:t>
      </w:r>
      <w:r w:rsidR="004F7092">
        <w:rPr>
          <w:rFonts w:ascii="Times New Roman" w:hAnsi="Times New Roman" w:cs="Times New Roman"/>
          <w:sz w:val="28"/>
          <w:szCs w:val="28"/>
        </w:rPr>
        <w:t>редств, нематериальных активов,</w:t>
      </w:r>
      <w:r w:rsidR="004F7092">
        <w:rPr>
          <w:rFonts w:ascii="Times New Roman" w:hAnsi="Times New Roman" w:cs="Times New Roman"/>
          <w:sz w:val="28"/>
          <w:szCs w:val="28"/>
        </w:rPr>
        <w:tab/>
        <w:t xml:space="preserve">материальных </w:t>
      </w:r>
      <w:r w:rsidRPr="00E140FB">
        <w:rPr>
          <w:rFonts w:ascii="Times New Roman" w:hAnsi="Times New Roman" w:cs="Times New Roman"/>
          <w:sz w:val="28"/>
          <w:szCs w:val="28"/>
        </w:rPr>
        <w:t xml:space="preserve">запасов и другого </w:t>
      </w:r>
      <w:r w:rsidR="004F7092">
        <w:rPr>
          <w:rFonts w:ascii="Times New Roman" w:hAnsi="Times New Roman" w:cs="Times New Roman"/>
          <w:sz w:val="28"/>
          <w:szCs w:val="28"/>
        </w:rPr>
        <w:t>имущества, денежных средств,</w:t>
      </w:r>
      <w:r w:rsidR="004F7092">
        <w:rPr>
          <w:rFonts w:ascii="Times New Roman" w:hAnsi="Times New Roman" w:cs="Times New Roman"/>
          <w:sz w:val="28"/>
          <w:szCs w:val="28"/>
        </w:rPr>
        <w:tab/>
        <w:t>финансовых</w:t>
      </w:r>
      <w:r w:rsidR="004F7092">
        <w:rPr>
          <w:rFonts w:ascii="Times New Roman" w:hAnsi="Times New Roman" w:cs="Times New Roman"/>
          <w:sz w:val="28"/>
          <w:szCs w:val="28"/>
        </w:rPr>
        <w:tab/>
        <w:t>активов</w:t>
      </w:r>
      <w:r w:rsidR="004F7092">
        <w:rPr>
          <w:rFonts w:ascii="Times New Roman" w:hAnsi="Times New Roman" w:cs="Times New Roman"/>
          <w:sz w:val="28"/>
          <w:szCs w:val="28"/>
        </w:rPr>
        <w:tab/>
        <w:t>и</w:t>
      </w:r>
      <w:r w:rsidR="004F7092">
        <w:rPr>
          <w:rFonts w:ascii="Times New Roman" w:hAnsi="Times New Roman" w:cs="Times New Roman"/>
          <w:sz w:val="28"/>
          <w:szCs w:val="28"/>
        </w:rPr>
        <w:tab/>
      </w:r>
      <w:r w:rsidRPr="00E140FB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Pr="00E140FB">
        <w:rPr>
          <w:rFonts w:ascii="Times New Roman" w:hAnsi="Times New Roman" w:cs="Times New Roman"/>
          <w:sz w:val="28"/>
          <w:szCs w:val="28"/>
        </w:rPr>
        <w:br/>
        <w:t>правильность и своевременность оформления материалов инвентаризации.</w:t>
      </w:r>
    </w:p>
    <w:p w:rsidR="00433DF4" w:rsidRPr="00E140FB" w:rsidRDefault="004F7092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33DF4" w:rsidRPr="00E140FB">
        <w:rPr>
          <w:rFonts w:ascii="Times New Roman" w:hAnsi="Times New Roman" w:cs="Times New Roman"/>
          <w:sz w:val="28"/>
          <w:szCs w:val="28"/>
        </w:rPr>
        <w:t>Особенности проведения инвентаризации финансовых активов и обязательств.</w:t>
      </w:r>
    </w:p>
    <w:p w:rsidR="00433DF4" w:rsidRPr="00E140FB" w:rsidRDefault="004F7092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33DF4" w:rsidRPr="00E140FB">
        <w:rPr>
          <w:rFonts w:ascii="Times New Roman" w:hAnsi="Times New Roman" w:cs="Times New Roman"/>
          <w:sz w:val="28"/>
          <w:szCs w:val="28"/>
        </w:rPr>
        <w:t>Инвентаризация финансовых активов и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оводится по соглашениям </w:t>
      </w:r>
      <w:r w:rsidR="00433DF4" w:rsidRPr="00E140FB">
        <w:rPr>
          <w:rFonts w:ascii="Times New Roman" w:hAnsi="Times New Roman" w:cs="Times New Roman"/>
          <w:sz w:val="28"/>
          <w:szCs w:val="28"/>
        </w:rPr>
        <w:t>(договорам), первичным учетным до</w:t>
      </w:r>
      <w:r>
        <w:rPr>
          <w:rFonts w:ascii="Times New Roman" w:hAnsi="Times New Roman" w:cs="Times New Roman"/>
          <w:sz w:val="28"/>
          <w:szCs w:val="28"/>
        </w:rPr>
        <w:t>кументам, выпискам Казначейства</w:t>
      </w:r>
      <w:r>
        <w:rPr>
          <w:rFonts w:ascii="Times New Roman" w:hAnsi="Times New Roman" w:cs="Times New Roman"/>
          <w:sz w:val="28"/>
          <w:szCs w:val="28"/>
        </w:rPr>
        <w:tab/>
        <w:t>России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433DF4" w:rsidRPr="00E140FB">
        <w:rPr>
          <w:rFonts w:ascii="Times New Roman" w:hAnsi="Times New Roman" w:cs="Times New Roman"/>
          <w:sz w:val="28"/>
          <w:szCs w:val="28"/>
        </w:rPr>
        <w:t xml:space="preserve">(банка), </w:t>
      </w:r>
      <w:r w:rsidR="00433DF4" w:rsidRPr="00E140FB">
        <w:rPr>
          <w:rFonts w:ascii="Times New Roman" w:hAnsi="Times New Roman" w:cs="Times New Roman"/>
          <w:sz w:val="28"/>
          <w:szCs w:val="28"/>
        </w:rPr>
        <w:br/>
        <w:t>отчетам уполномоченных организаций, актам сверки расчетов с дебиторами и кредиторами.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 Инвентаризация наличных денежных средств, денежных док</w:t>
      </w:r>
      <w:r w:rsidR="004F7092">
        <w:rPr>
          <w:rFonts w:ascii="Times New Roman" w:hAnsi="Times New Roman" w:cs="Times New Roman"/>
          <w:sz w:val="28"/>
          <w:szCs w:val="28"/>
        </w:rPr>
        <w:t xml:space="preserve">ументов и бланков </w:t>
      </w:r>
      <w:r w:rsidRPr="00E140FB">
        <w:rPr>
          <w:rFonts w:ascii="Times New Roman" w:hAnsi="Times New Roman" w:cs="Times New Roman"/>
          <w:sz w:val="28"/>
          <w:szCs w:val="28"/>
        </w:rPr>
        <w:t>строгой отчетности производится путем</w:t>
      </w:r>
      <w:r w:rsidR="004F7092">
        <w:rPr>
          <w:rFonts w:ascii="Times New Roman" w:hAnsi="Times New Roman" w:cs="Times New Roman"/>
          <w:sz w:val="28"/>
          <w:szCs w:val="28"/>
        </w:rPr>
        <w:t xml:space="preserve"> полного (полистного) пересчета</w:t>
      </w:r>
      <w:r w:rsidR="004F7092">
        <w:rPr>
          <w:rFonts w:ascii="Times New Roman" w:hAnsi="Times New Roman" w:cs="Times New Roman"/>
          <w:sz w:val="28"/>
          <w:szCs w:val="28"/>
        </w:rPr>
        <w:tab/>
        <w:t xml:space="preserve">фактической </w:t>
      </w:r>
      <w:r w:rsidRPr="00E140FB">
        <w:rPr>
          <w:rFonts w:ascii="Times New Roman" w:hAnsi="Times New Roman" w:cs="Times New Roman"/>
          <w:sz w:val="28"/>
          <w:szCs w:val="28"/>
        </w:rPr>
        <w:t>наличности.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 Правильно оформленные инвентаризационно</w:t>
      </w:r>
      <w:r w:rsidR="004F7092">
        <w:rPr>
          <w:rFonts w:ascii="Times New Roman" w:hAnsi="Times New Roman" w:cs="Times New Roman"/>
          <w:sz w:val="28"/>
          <w:szCs w:val="28"/>
        </w:rPr>
        <w:t>й комиссией и подписанные всеми</w:t>
      </w:r>
      <w:r w:rsidR="004F7092">
        <w:rPr>
          <w:rFonts w:ascii="Times New Roman" w:hAnsi="Times New Roman" w:cs="Times New Roman"/>
          <w:sz w:val="28"/>
          <w:szCs w:val="28"/>
        </w:rPr>
        <w:tab/>
        <w:t xml:space="preserve">ее </w:t>
      </w:r>
      <w:r w:rsidRPr="00E140FB">
        <w:rPr>
          <w:rFonts w:ascii="Times New Roman" w:hAnsi="Times New Roman" w:cs="Times New Roman"/>
          <w:sz w:val="28"/>
          <w:szCs w:val="28"/>
        </w:rPr>
        <w:t>членами и материально-ответстве</w:t>
      </w:r>
      <w:r w:rsidR="004F7092">
        <w:rPr>
          <w:rFonts w:ascii="Times New Roman" w:hAnsi="Times New Roman" w:cs="Times New Roman"/>
          <w:sz w:val="28"/>
          <w:szCs w:val="28"/>
        </w:rPr>
        <w:t>нными лицами инвентаризационные</w:t>
      </w:r>
      <w:r w:rsidR="004F7092">
        <w:rPr>
          <w:rFonts w:ascii="Times New Roman" w:hAnsi="Times New Roman" w:cs="Times New Roman"/>
          <w:sz w:val="28"/>
          <w:szCs w:val="28"/>
        </w:rPr>
        <w:tab/>
      </w:r>
      <w:r w:rsidRPr="00E140FB">
        <w:rPr>
          <w:rFonts w:ascii="Times New Roman" w:hAnsi="Times New Roman" w:cs="Times New Roman"/>
          <w:sz w:val="28"/>
          <w:szCs w:val="28"/>
        </w:rPr>
        <w:t>опис</w:t>
      </w:r>
      <w:r w:rsidR="004F7092">
        <w:rPr>
          <w:rFonts w:ascii="Times New Roman" w:hAnsi="Times New Roman" w:cs="Times New Roman"/>
          <w:sz w:val="28"/>
          <w:szCs w:val="28"/>
        </w:rPr>
        <w:t>и</w:t>
      </w:r>
      <w:r w:rsidR="004F7092">
        <w:rPr>
          <w:rFonts w:ascii="Times New Roman" w:hAnsi="Times New Roman" w:cs="Times New Roman"/>
          <w:sz w:val="28"/>
          <w:szCs w:val="28"/>
        </w:rPr>
        <w:tab/>
        <w:t xml:space="preserve">(сличительные </w:t>
      </w:r>
      <w:r w:rsidRPr="00E140FB">
        <w:rPr>
          <w:rFonts w:ascii="Times New Roman" w:hAnsi="Times New Roman" w:cs="Times New Roman"/>
          <w:sz w:val="28"/>
          <w:szCs w:val="28"/>
        </w:rPr>
        <w:t xml:space="preserve">ведомости), акты о результатах инвентаризации передаются в бухгалтерию для выверки </w:t>
      </w:r>
      <w:r w:rsidRPr="00E140FB">
        <w:rPr>
          <w:rFonts w:ascii="Times New Roman" w:hAnsi="Times New Roman" w:cs="Times New Roman"/>
          <w:sz w:val="28"/>
          <w:szCs w:val="28"/>
        </w:rPr>
        <w:br/>
        <w:t xml:space="preserve">данных фактического наличия </w:t>
      </w:r>
      <w:proofErr w:type="spellStart"/>
      <w:r w:rsidRPr="00E140FB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E140FB">
        <w:rPr>
          <w:rFonts w:ascii="Times New Roman" w:hAnsi="Times New Roman" w:cs="Times New Roman"/>
          <w:sz w:val="28"/>
          <w:szCs w:val="28"/>
        </w:rPr>
        <w:t>-ма</w:t>
      </w:r>
      <w:r w:rsidR="00266EA7">
        <w:rPr>
          <w:rFonts w:ascii="Times New Roman" w:hAnsi="Times New Roman" w:cs="Times New Roman"/>
          <w:sz w:val="28"/>
          <w:szCs w:val="28"/>
        </w:rPr>
        <w:t xml:space="preserve">териальных и других ценностей, </w:t>
      </w:r>
      <w:r w:rsidRPr="00E140FB">
        <w:rPr>
          <w:rFonts w:ascii="Times New Roman" w:hAnsi="Times New Roman" w:cs="Times New Roman"/>
          <w:sz w:val="28"/>
          <w:szCs w:val="28"/>
        </w:rPr>
        <w:t>финансовых активов и обязательств с данными бухгалтерского учета.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 Выявленные расхождения в инвентаризационных оп</w:t>
      </w:r>
      <w:r w:rsidR="00266EA7">
        <w:rPr>
          <w:rFonts w:ascii="Times New Roman" w:hAnsi="Times New Roman" w:cs="Times New Roman"/>
          <w:sz w:val="28"/>
          <w:szCs w:val="28"/>
        </w:rPr>
        <w:t xml:space="preserve">исях (сличительных ведомостях) </w:t>
      </w:r>
      <w:r w:rsidRPr="00E140FB">
        <w:rPr>
          <w:rFonts w:ascii="Times New Roman" w:hAnsi="Times New Roman" w:cs="Times New Roman"/>
          <w:sz w:val="28"/>
          <w:szCs w:val="28"/>
        </w:rPr>
        <w:t>обобщаются в ведомости расхождени</w:t>
      </w:r>
      <w:r w:rsidR="00266EA7">
        <w:rPr>
          <w:rFonts w:ascii="Times New Roman" w:hAnsi="Times New Roman" w:cs="Times New Roman"/>
          <w:sz w:val="28"/>
          <w:szCs w:val="28"/>
        </w:rPr>
        <w:t>й по результатам инвентаризации</w:t>
      </w:r>
      <w:r w:rsidR="00266EA7">
        <w:rPr>
          <w:rFonts w:ascii="Times New Roman" w:hAnsi="Times New Roman" w:cs="Times New Roman"/>
          <w:sz w:val="28"/>
          <w:szCs w:val="28"/>
        </w:rPr>
        <w:tab/>
      </w:r>
      <w:r w:rsidRPr="00E140FB">
        <w:rPr>
          <w:rFonts w:ascii="Times New Roman" w:hAnsi="Times New Roman" w:cs="Times New Roman"/>
          <w:sz w:val="28"/>
          <w:szCs w:val="28"/>
        </w:rPr>
        <w:t xml:space="preserve">(ф. 0504092). </w:t>
      </w:r>
      <w:r w:rsidRPr="00E140FB">
        <w:rPr>
          <w:rFonts w:ascii="Times New Roman" w:hAnsi="Times New Roman" w:cs="Times New Roman"/>
          <w:sz w:val="28"/>
          <w:szCs w:val="28"/>
        </w:rPr>
        <w:br/>
        <w:t xml:space="preserve">В этом случае она будет приложением к акту о результатах инвентаризации (ф. 0504835). </w:t>
      </w:r>
      <w:r w:rsidRPr="00E140FB">
        <w:rPr>
          <w:rFonts w:ascii="Times New Roman" w:hAnsi="Times New Roman" w:cs="Times New Roman"/>
          <w:sz w:val="28"/>
          <w:szCs w:val="28"/>
        </w:rPr>
        <w:br/>
        <w:t>Акт подписывается всеми членами инвентаризац</w:t>
      </w:r>
      <w:r w:rsidR="00266EA7">
        <w:rPr>
          <w:rFonts w:ascii="Times New Roman" w:hAnsi="Times New Roman" w:cs="Times New Roman"/>
          <w:sz w:val="28"/>
          <w:szCs w:val="28"/>
        </w:rPr>
        <w:t xml:space="preserve">ионной комиссии и утверждается </w:t>
      </w:r>
      <w:r w:rsidRPr="00E140FB">
        <w:rPr>
          <w:rFonts w:ascii="Times New Roman" w:hAnsi="Times New Roman" w:cs="Times New Roman"/>
          <w:sz w:val="28"/>
          <w:szCs w:val="28"/>
        </w:rPr>
        <w:t>руководителем учреждения.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 xml:space="preserve"> После завершения </w:t>
      </w:r>
      <w:proofErr w:type="gramStart"/>
      <w:r w:rsidRPr="00E140FB">
        <w:rPr>
          <w:rFonts w:ascii="Times New Roman" w:hAnsi="Times New Roman" w:cs="Times New Roman"/>
          <w:sz w:val="28"/>
          <w:szCs w:val="28"/>
        </w:rPr>
        <w:t>инвентаризации</w:t>
      </w:r>
      <w:proofErr w:type="gramEnd"/>
      <w:r w:rsidRPr="00E140FB">
        <w:rPr>
          <w:rFonts w:ascii="Times New Roman" w:hAnsi="Times New Roman" w:cs="Times New Roman"/>
          <w:sz w:val="28"/>
          <w:szCs w:val="28"/>
        </w:rPr>
        <w:t xml:space="preserve"> выявленные ра</w:t>
      </w:r>
      <w:r w:rsidR="00266EA7">
        <w:rPr>
          <w:rFonts w:ascii="Times New Roman" w:hAnsi="Times New Roman" w:cs="Times New Roman"/>
          <w:sz w:val="28"/>
          <w:szCs w:val="28"/>
        </w:rPr>
        <w:t xml:space="preserve">схождения (неучтенные объекты, </w:t>
      </w:r>
      <w:r w:rsidRPr="00E140FB">
        <w:rPr>
          <w:rFonts w:ascii="Times New Roman" w:hAnsi="Times New Roman" w:cs="Times New Roman"/>
          <w:sz w:val="28"/>
          <w:szCs w:val="28"/>
        </w:rPr>
        <w:t>недостачи) должны быть отражены в бухгалтер</w:t>
      </w:r>
      <w:r w:rsidR="00266EA7">
        <w:rPr>
          <w:rFonts w:ascii="Times New Roman" w:hAnsi="Times New Roman" w:cs="Times New Roman"/>
          <w:sz w:val="28"/>
          <w:szCs w:val="28"/>
        </w:rPr>
        <w:t>ском учете, а при необходимости</w:t>
      </w:r>
      <w:r w:rsidR="00266EA7">
        <w:rPr>
          <w:rFonts w:ascii="Times New Roman" w:hAnsi="Times New Roman" w:cs="Times New Roman"/>
          <w:sz w:val="28"/>
          <w:szCs w:val="28"/>
        </w:rPr>
        <w:tab/>
        <w:t xml:space="preserve">материалы </w:t>
      </w:r>
      <w:r w:rsidRPr="00E140FB">
        <w:rPr>
          <w:rFonts w:ascii="Times New Roman" w:hAnsi="Times New Roman" w:cs="Times New Roman"/>
          <w:sz w:val="28"/>
          <w:szCs w:val="28"/>
        </w:rPr>
        <w:t>направлены в судебные органы для предъявления гражданского иска.</w:t>
      </w:r>
    </w:p>
    <w:p w:rsidR="00433DF4" w:rsidRPr="00E140F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 Результаты инвентаризации отражаются в бухгалт</w:t>
      </w:r>
      <w:r w:rsidR="00B938BB">
        <w:rPr>
          <w:rFonts w:ascii="Times New Roman" w:hAnsi="Times New Roman" w:cs="Times New Roman"/>
          <w:sz w:val="28"/>
          <w:szCs w:val="28"/>
        </w:rPr>
        <w:t xml:space="preserve">ерском учете и отчетности того </w:t>
      </w:r>
      <w:r w:rsidRPr="00E140FB">
        <w:rPr>
          <w:rFonts w:ascii="Times New Roman" w:hAnsi="Times New Roman" w:cs="Times New Roman"/>
          <w:sz w:val="28"/>
          <w:szCs w:val="28"/>
        </w:rPr>
        <w:t>месяца, в котором была закончена инвентаризация, а по годовой инвентаризации – в годовом бухгалтерском отчете.</w:t>
      </w:r>
    </w:p>
    <w:p w:rsidR="00B938BB" w:rsidRDefault="00433DF4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 На суммы выявленных излишков, недостач о</w:t>
      </w:r>
      <w:r w:rsidR="00B938BB">
        <w:rPr>
          <w:rFonts w:ascii="Times New Roman" w:hAnsi="Times New Roman" w:cs="Times New Roman"/>
          <w:sz w:val="28"/>
          <w:szCs w:val="28"/>
        </w:rPr>
        <w:t>сновных средств, нематериальных</w:t>
      </w:r>
      <w:r w:rsidR="00B938BB">
        <w:rPr>
          <w:rFonts w:ascii="Times New Roman" w:hAnsi="Times New Roman" w:cs="Times New Roman"/>
          <w:sz w:val="28"/>
          <w:szCs w:val="28"/>
        </w:rPr>
        <w:tab/>
        <w:t xml:space="preserve">активов, </w:t>
      </w:r>
      <w:r w:rsidRPr="00E140FB">
        <w:rPr>
          <w:rFonts w:ascii="Times New Roman" w:hAnsi="Times New Roman" w:cs="Times New Roman"/>
          <w:sz w:val="28"/>
          <w:szCs w:val="28"/>
        </w:rPr>
        <w:t>материальных запасов инвентаризационная комиссия требует объяснение с материальн</w:t>
      </w:r>
      <w:proofErr w:type="gramStart"/>
      <w:r w:rsidRPr="00E140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40FB">
        <w:rPr>
          <w:rFonts w:ascii="Times New Roman" w:hAnsi="Times New Roman" w:cs="Times New Roman"/>
          <w:sz w:val="28"/>
          <w:szCs w:val="28"/>
        </w:rPr>
        <w:br/>
        <w:t xml:space="preserve">ответственного лица по причинам расхождений с данными бухгалтерского учета. </w:t>
      </w:r>
    </w:p>
    <w:p w:rsidR="00433DF4" w:rsidRPr="00E140FB" w:rsidRDefault="00B938BB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33DF4" w:rsidRPr="00E140FB">
        <w:rPr>
          <w:rFonts w:ascii="Times New Roman" w:hAnsi="Times New Roman" w:cs="Times New Roman"/>
          <w:sz w:val="28"/>
          <w:szCs w:val="28"/>
        </w:rPr>
        <w:t>руководителя создается комиссия для пр</w:t>
      </w:r>
      <w:r>
        <w:rPr>
          <w:rFonts w:ascii="Times New Roman" w:hAnsi="Times New Roman" w:cs="Times New Roman"/>
          <w:sz w:val="28"/>
          <w:szCs w:val="28"/>
        </w:rPr>
        <w:t>оведения внутреннего служебного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расследования </w:t>
      </w:r>
      <w:r w:rsidR="00433DF4" w:rsidRPr="00E140FB">
        <w:rPr>
          <w:rFonts w:ascii="Times New Roman" w:hAnsi="Times New Roman" w:cs="Times New Roman"/>
          <w:sz w:val="28"/>
          <w:szCs w:val="28"/>
        </w:rPr>
        <w:t>для выявления виновного л</w:t>
      </w:r>
      <w:r>
        <w:rPr>
          <w:rFonts w:ascii="Times New Roman" w:hAnsi="Times New Roman" w:cs="Times New Roman"/>
          <w:sz w:val="28"/>
          <w:szCs w:val="28"/>
        </w:rPr>
        <w:t>ица, допустившего возникновение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несохранности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доверенных </w:t>
      </w:r>
      <w:r w:rsidR="00433DF4" w:rsidRPr="00E140FB">
        <w:rPr>
          <w:rFonts w:ascii="Times New Roman" w:hAnsi="Times New Roman" w:cs="Times New Roman"/>
          <w:sz w:val="28"/>
          <w:szCs w:val="28"/>
        </w:rPr>
        <w:t>ему материальных ценностей.</w:t>
      </w:r>
    </w:p>
    <w:p w:rsidR="00B938BB" w:rsidRDefault="0048301E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Дебиторск</w:t>
      </w:r>
      <w:r w:rsidR="00B938BB">
        <w:rPr>
          <w:rFonts w:ascii="Times New Roman" w:hAnsi="Times New Roman" w:cs="Times New Roman"/>
          <w:sz w:val="28"/>
          <w:szCs w:val="28"/>
        </w:rPr>
        <w:t>ая и кредиторская задолженность</w:t>
      </w:r>
    </w:p>
    <w:p w:rsidR="0048301E" w:rsidRPr="00E140FB" w:rsidRDefault="0048301E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 xml:space="preserve">Дебиторская задолженность списывается с балансового учета и отражается на </w:t>
      </w:r>
      <w:proofErr w:type="spellStart"/>
      <w:r w:rsidRPr="00E140FB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E140FB">
        <w:rPr>
          <w:rFonts w:ascii="Times New Roman" w:hAnsi="Times New Roman" w:cs="Times New Roman"/>
          <w:sz w:val="28"/>
          <w:szCs w:val="28"/>
        </w:rPr>
        <w:t xml:space="preserve"> счете 04 «Задолженность неплатежеспособных дебиторов» на основании решения комиссии по поступлению и выбытию активов. С </w:t>
      </w:r>
      <w:proofErr w:type="spellStart"/>
      <w:r w:rsidRPr="00E140FB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E140FB">
        <w:rPr>
          <w:rFonts w:ascii="Times New Roman" w:hAnsi="Times New Roman" w:cs="Times New Roman"/>
          <w:sz w:val="28"/>
          <w:szCs w:val="28"/>
        </w:rPr>
        <w:t xml:space="preserve"> счета задолженность списывается после того, как указанная комиссия признает ее безнадежной к взысканию в порядке, утвержденном Положением о признании дебиторской задолже</w:t>
      </w:r>
      <w:r w:rsidRPr="00E140FB">
        <w:rPr>
          <w:rFonts w:ascii="Times New Roman" w:hAnsi="Times New Roman" w:cs="Times New Roman"/>
          <w:sz w:val="28"/>
          <w:szCs w:val="28"/>
        </w:rPr>
        <w:t>нности безнадежной к взысканию.</w:t>
      </w:r>
    </w:p>
    <w:p w:rsidR="0048301E" w:rsidRPr="00E140FB" w:rsidRDefault="0048301E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Основание: пункты 339, 340 Инструкции к Единому плану счетов № 157н.</w:t>
      </w:r>
    </w:p>
    <w:p w:rsidR="0048301E" w:rsidRPr="00E140FB" w:rsidRDefault="0048301E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 </w:t>
      </w:r>
      <w:r w:rsidRPr="00E140FB">
        <w:rPr>
          <w:rFonts w:ascii="Times New Roman" w:hAnsi="Times New Roman" w:cs="Times New Roman"/>
          <w:sz w:val="28"/>
          <w:szCs w:val="28"/>
        </w:rPr>
        <w:t>Кредиторская задолженность, не востребованная кредитором, списывается на финансовый результат на основании приказа главного врача.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</w:t>
      </w:r>
    </w:p>
    <w:p w:rsidR="0048301E" w:rsidRPr="00E140FB" w:rsidRDefault="0048301E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E140FB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E140FB">
        <w:rPr>
          <w:rFonts w:ascii="Times New Roman" w:hAnsi="Times New Roman" w:cs="Times New Roman"/>
          <w:sz w:val="28"/>
          <w:szCs w:val="28"/>
        </w:rPr>
        <w:t xml:space="preserve"> счете 20 «Задолженность, не востребованная кредиторами».</w:t>
      </w:r>
    </w:p>
    <w:p w:rsidR="0048301E" w:rsidRPr="00E140FB" w:rsidRDefault="0048301E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 xml:space="preserve">Списание задолженности с </w:t>
      </w:r>
      <w:proofErr w:type="spellStart"/>
      <w:r w:rsidRPr="00E140FB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E140FB">
        <w:rPr>
          <w:rFonts w:ascii="Times New Roman" w:hAnsi="Times New Roman" w:cs="Times New Roman"/>
          <w:sz w:val="28"/>
          <w:szCs w:val="28"/>
        </w:rPr>
        <w:t xml:space="preserve"> учета осуществляется по итогам инвентаризации задолженности на основании решения инвентаризационной комиссии учреждения:</w:t>
      </w:r>
    </w:p>
    <w:p w:rsidR="0048301E" w:rsidRPr="00E140FB" w:rsidRDefault="0048301E" w:rsidP="00A4341B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 xml:space="preserve">по истечении </w:t>
      </w:r>
      <w:r w:rsidRPr="00A4341B">
        <w:rPr>
          <w:rStyle w:val="fill"/>
          <w:rFonts w:ascii="Times New Roman" w:hAnsi="Times New Roman"/>
          <w:b w:val="0"/>
          <w:i w:val="0"/>
          <w:color w:val="auto"/>
          <w:sz w:val="28"/>
          <w:szCs w:val="28"/>
        </w:rPr>
        <w:t>пяти</w:t>
      </w:r>
      <w:r w:rsidRPr="00E140FB">
        <w:rPr>
          <w:rFonts w:ascii="Times New Roman" w:hAnsi="Times New Roman"/>
          <w:sz w:val="28"/>
          <w:szCs w:val="28"/>
        </w:rPr>
        <w:t xml:space="preserve"> лет отражения задолженности на </w:t>
      </w:r>
      <w:proofErr w:type="spellStart"/>
      <w:r w:rsidRPr="00E140FB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E140FB">
        <w:rPr>
          <w:rFonts w:ascii="Times New Roman" w:hAnsi="Times New Roman"/>
          <w:sz w:val="28"/>
          <w:szCs w:val="28"/>
        </w:rPr>
        <w:t xml:space="preserve"> учете;</w:t>
      </w:r>
    </w:p>
    <w:p w:rsidR="0048301E" w:rsidRPr="00E140FB" w:rsidRDefault="0048301E" w:rsidP="00A4341B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 xml:space="preserve">по завершении </w:t>
      </w:r>
      <w:proofErr w:type="gramStart"/>
      <w:r w:rsidRPr="00E140FB">
        <w:rPr>
          <w:rFonts w:ascii="Times New Roman" w:hAnsi="Times New Roman"/>
          <w:sz w:val="28"/>
          <w:szCs w:val="28"/>
        </w:rPr>
        <w:t>срока возможного возобновления процедуры взыскания задолженности</w:t>
      </w:r>
      <w:proofErr w:type="gramEnd"/>
      <w:r w:rsidRPr="00E140FB">
        <w:rPr>
          <w:rFonts w:ascii="Times New Roman" w:hAnsi="Times New Roman"/>
          <w:sz w:val="28"/>
          <w:szCs w:val="28"/>
        </w:rPr>
        <w:t xml:space="preserve"> согласно действующему законодательству;</w:t>
      </w:r>
    </w:p>
    <w:p w:rsidR="0048301E" w:rsidRPr="00E140FB" w:rsidRDefault="0048301E" w:rsidP="00A4341B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при наличии документов, подтверждающих прекращение обязательства в связи со смертью (ликвидацией) контрагента.</w:t>
      </w:r>
    </w:p>
    <w:p w:rsidR="0048301E" w:rsidRPr="00E140FB" w:rsidRDefault="0048301E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Кредиторская задолженность списывается отдельно по каждому обязательству (кредитору).</w:t>
      </w:r>
    </w:p>
    <w:p w:rsidR="0048301E" w:rsidRPr="00E140FB" w:rsidRDefault="0048301E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Основание: пункты 371, 372 Инструкции к Единому плану счетов № 157н.</w:t>
      </w:r>
    </w:p>
    <w:p w:rsidR="009D4383" w:rsidRPr="00E140FB" w:rsidRDefault="0048301E" w:rsidP="00A43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  </w:t>
      </w:r>
      <w:r w:rsidR="009D4383" w:rsidRPr="00E140FB">
        <w:rPr>
          <w:rFonts w:ascii="Times New Roman" w:hAnsi="Times New Roman" w:cs="Times New Roman"/>
          <w:sz w:val="28"/>
          <w:szCs w:val="28"/>
        </w:rPr>
        <w:t xml:space="preserve">В составе расходов будущих периодов на счете </w:t>
      </w:r>
      <w:r w:rsidR="009D4383" w:rsidRPr="00E140FB">
        <w:rPr>
          <w:rFonts w:ascii="Times New Roman" w:hAnsi="Times New Roman" w:cs="Times New Roman"/>
          <w:sz w:val="28"/>
          <w:szCs w:val="28"/>
          <w:shd w:val="clear" w:color="auto" w:fill="FFFFFF"/>
        </w:rPr>
        <w:t>КБК</w:t>
      </w:r>
      <w:r w:rsidR="009D4383" w:rsidRPr="00E140FB">
        <w:rPr>
          <w:rFonts w:ascii="Times New Roman" w:hAnsi="Times New Roman" w:cs="Times New Roman"/>
          <w:sz w:val="28"/>
          <w:szCs w:val="28"/>
        </w:rPr>
        <w:t> Х.401.50.000 «Расходы будущих п</w:t>
      </w:r>
      <w:r w:rsidR="009D4383" w:rsidRPr="00E140FB">
        <w:rPr>
          <w:rFonts w:ascii="Times New Roman" w:hAnsi="Times New Roman" w:cs="Times New Roman"/>
          <w:sz w:val="28"/>
          <w:szCs w:val="28"/>
        </w:rPr>
        <w:t xml:space="preserve">ериодов» отражаются расходы </w:t>
      </w:r>
      <w:proofErr w:type="gramStart"/>
      <w:r w:rsidR="009D4383" w:rsidRPr="00E140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D4383" w:rsidRPr="00E140FB">
        <w:rPr>
          <w:rFonts w:ascii="Times New Roman" w:hAnsi="Times New Roman" w:cs="Times New Roman"/>
          <w:sz w:val="28"/>
          <w:szCs w:val="28"/>
        </w:rPr>
        <w:t>:</w:t>
      </w:r>
    </w:p>
    <w:p w:rsidR="005F2CF5" w:rsidRDefault="009D4383" w:rsidP="005F2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страхованию имущества, гражданской ответственности;</w:t>
      </w:r>
    </w:p>
    <w:p w:rsidR="009D4383" w:rsidRPr="005F2CF5" w:rsidRDefault="009D4383" w:rsidP="005F2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F5">
        <w:rPr>
          <w:rFonts w:ascii="Times New Roman" w:hAnsi="Times New Roman" w:cs="Times New Roman"/>
          <w:sz w:val="28"/>
          <w:szCs w:val="28"/>
        </w:rPr>
        <w:t>Расходы будущих периодов списываются на финансовый результат текущего финансового года равномерно по 1/12 за меся</w:t>
      </w:r>
      <w:r w:rsidR="005F2CF5">
        <w:rPr>
          <w:rFonts w:ascii="Times New Roman" w:hAnsi="Times New Roman" w:cs="Times New Roman"/>
          <w:sz w:val="28"/>
          <w:szCs w:val="28"/>
        </w:rPr>
        <w:t>ц в течение периода, к которому</w:t>
      </w:r>
      <w:r w:rsidR="005F2CF5">
        <w:rPr>
          <w:rFonts w:ascii="Times New Roman" w:hAnsi="Times New Roman" w:cs="Times New Roman"/>
          <w:sz w:val="28"/>
          <w:szCs w:val="28"/>
        </w:rPr>
        <w:tab/>
        <w:t>они</w:t>
      </w:r>
      <w:r w:rsidR="005F2CF5">
        <w:rPr>
          <w:rFonts w:ascii="Times New Roman" w:hAnsi="Times New Roman" w:cs="Times New Roman"/>
          <w:sz w:val="28"/>
          <w:szCs w:val="28"/>
        </w:rPr>
        <w:tab/>
      </w:r>
      <w:r w:rsidRPr="005F2CF5">
        <w:rPr>
          <w:rFonts w:ascii="Times New Roman" w:hAnsi="Times New Roman" w:cs="Times New Roman"/>
          <w:sz w:val="28"/>
          <w:szCs w:val="28"/>
        </w:rPr>
        <w:t>относятся.</w:t>
      </w:r>
      <w:r w:rsidRPr="005F2CF5">
        <w:rPr>
          <w:rFonts w:ascii="Times New Roman" w:hAnsi="Times New Roman" w:cs="Times New Roman"/>
          <w:sz w:val="28"/>
          <w:szCs w:val="28"/>
        </w:rPr>
        <w:br/>
        <w:t xml:space="preserve">По договорам страхования,  к которому относятся расходы, </w:t>
      </w:r>
      <w:proofErr w:type="gramStart"/>
      <w:r w:rsidRPr="005F2CF5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5F2CF5">
        <w:rPr>
          <w:rFonts w:ascii="Times New Roman" w:hAnsi="Times New Roman" w:cs="Times New Roman"/>
          <w:sz w:val="28"/>
          <w:szCs w:val="28"/>
        </w:rPr>
        <w:t xml:space="preserve"> сроку действия договора. По другим расходам, которые относятся </w:t>
      </w:r>
      <w:proofErr w:type="gramStart"/>
      <w:r w:rsidRPr="005F2C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2CF5">
        <w:rPr>
          <w:rFonts w:ascii="Times New Roman" w:hAnsi="Times New Roman" w:cs="Times New Roman"/>
          <w:sz w:val="28"/>
          <w:szCs w:val="28"/>
        </w:rPr>
        <w:t xml:space="preserve"> будущим периодам, длительность периода устанавливается главным врачом в приказе.</w:t>
      </w:r>
    </w:p>
    <w:p w:rsidR="009D4383" w:rsidRPr="00E140FB" w:rsidRDefault="009D4383" w:rsidP="00A43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Основание: пункты 302, 302.1 Инструкции к Единому плану счетов № 157н.</w:t>
      </w:r>
    </w:p>
    <w:p w:rsidR="009D4383" w:rsidRPr="00E140FB" w:rsidRDefault="009D4383" w:rsidP="008162E1">
      <w:p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 </w:t>
      </w:r>
      <w:r w:rsidR="005F2CF5">
        <w:rPr>
          <w:rFonts w:ascii="Times New Roman" w:hAnsi="Times New Roman" w:cs="Times New Roman"/>
          <w:sz w:val="28"/>
          <w:szCs w:val="28"/>
        </w:rPr>
        <w:t>В</w:t>
      </w:r>
      <w:r w:rsidR="005F2CF5">
        <w:rPr>
          <w:rFonts w:ascii="Times New Roman" w:hAnsi="Times New Roman" w:cs="Times New Roman"/>
          <w:sz w:val="28"/>
          <w:szCs w:val="28"/>
        </w:rPr>
        <w:tab/>
        <w:t>учреждении</w:t>
      </w:r>
      <w:r w:rsidR="005F2CF5">
        <w:rPr>
          <w:rFonts w:ascii="Times New Roman" w:hAnsi="Times New Roman" w:cs="Times New Roman"/>
          <w:sz w:val="28"/>
          <w:szCs w:val="28"/>
        </w:rPr>
        <w:tab/>
      </w:r>
      <w:r w:rsidRPr="00E140FB">
        <w:rPr>
          <w:rFonts w:ascii="Times New Roman" w:hAnsi="Times New Roman" w:cs="Times New Roman"/>
          <w:sz w:val="28"/>
          <w:szCs w:val="28"/>
        </w:rPr>
        <w:t>создаются:</w:t>
      </w:r>
      <w:r w:rsidRPr="00E140FB">
        <w:rPr>
          <w:rFonts w:ascii="Times New Roman" w:hAnsi="Times New Roman" w:cs="Times New Roman"/>
          <w:sz w:val="28"/>
          <w:szCs w:val="28"/>
        </w:rPr>
        <w:br/>
        <w:t>– резерв</w:t>
      </w:r>
      <w:r w:rsidRPr="00E140FB">
        <w:rPr>
          <w:rFonts w:ascii="Times New Roman" w:hAnsi="Times New Roman" w:cs="Times New Roman"/>
          <w:sz w:val="28"/>
          <w:szCs w:val="28"/>
        </w:rPr>
        <w:t xml:space="preserve"> на предстоящую оплату отпусков,</w:t>
      </w:r>
      <w:r w:rsidRPr="00E140FB">
        <w:rPr>
          <w:rFonts w:ascii="Times New Roman" w:hAnsi="Times New Roman" w:cs="Times New Roman"/>
          <w:sz w:val="28"/>
          <w:szCs w:val="28"/>
        </w:rPr>
        <w:t xml:space="preserve"> резерв по претензионным требованиям – при необходимости. Величина резерва устанавливается в размере претензии, предъявленной учреждению в судебном иске, либо в претензионных документах досудебного разбирательства. В случае</w:t>
      </w:r>
      <w:proofErr w:type="gramStart"/>
      <w:r w:rsidRPr="00E140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40FB">
        <w:rPr>
          <w:rFonts w:ascii="Times New Roman" w:hAnsi="Times New Roman" w:cs="Times New Roman"/>
          <w:sz w:val="28"/>
          <w:szCs w:val="28"/>
        </w:rPr>
        <w:t xml:space="preserve"> если претензии отозваны или не признаны судом, сумма резерва списывается с учета методом «красное </w:t>
      </w:r>
      <w:proofErr w:type="spellStart"/>
      <w:r w:rsidRPr="00E140FB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 w:rsidRPr="00E140FB">
        <w:rPr>
          <w:rFonts w:ascii="Times New Roman" w:hAnsi="Times New Roman" w:cs="Times New Roman"/>
          <w:sz w:val="28"/>
          <w:szCs w:val="28"/>
        </w:rPr>
        <w:t>».</w:t>
      </w:r>
    </w:p>
    <w:p w:rsidR="009D4383" w:rsidRPr="00E140FB" w:rsidRDefault="009D4383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Основание: пункты 302, 302.1 Инструкции к Единому плану счетов № 157н.</w:t>
      </w:r>
    </w:p>
    <w:p w:rsidR="00EA33E8" w:rsidRPr="00E140FB" w:rsidRDefault="00EA33E8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Оценочное обязательство по резерву на оплату отпусков за фактически отработанное время определяется ежегодно на последний день года. Сумма резерва, отраженная в бухучете до отчетной д</w:t>
      </w:r>
      <w:r w:rsidR="008162E1">
        <w:rPr>
          <w:rFonts w:ascii="Times New Roman" w:hAnsi="Times New Roman" w:cs="Times New Roman"/>
          <w:sz w:val="28"/>
          <w:szCs w:val="28"/>
        </w:rPr>
        <w:t>аты, корректируется до величины</w:t>
      </w:r>
      <w:r w:rsidR="008162E1">
        <w:rPr>
          <w:rFonts w:ascii="Times New Roman" w:hAnsi="Times New Roman" w:cs="Times New Roman"/>
          <w:sz w:val="28"/>
          <w:szCs w:val="28"/>
        </w:rPr>
        <w:tab/>
        <w:t>вновь</w:t>
      </w:r>
      <w:r w:rsidR="008162E1">
        <w:rPr>
          <w:rFonts w:ascii="Times New Roman" w:hAnsi="Times New Roman" w:cs="Times New Roman"/>
          <w:sz w:val="28"/>
          <w:szCs w:val="28"/>
        </w:rPr>
        <w:tab/>
        <w:t>рассчитанного</w:t>
      </w:r>
      <w:r w:rsidR="008162E1">
        <w:rPr>
          <w:rFonts w:ascii="Times New Roman" w:hAnsi="Times New Roman" w:cs="Times New Roman"/>
          <w:sz w:val="28"/>
          <w:szCs w:val="28"/>
        </w:rPr>
        <w:tab/>
      </w:r>
      <w:r w:rsidR="008162E1">
        <w:rPr>
          <w:rFonts w:ascii="Times New Roman" w:hAnsi="Times New Roman" w:cs="Times New Roman"/>
          <w:sz w:val="28"/>
          <w:szCs w:val="28"/>
        </w:rPr>
        <w:tab/>
      </w:r>
      <w:r w:rsidRPr="00E140FB">
        <w:rPr>
          <w:rFonts w:ascii="Times New Roman" w:hAnsi="Times New Roman" w:cs="Times New Roman"/>
          <w:sz w:val="28"/>
          <w:szCs w:val="28"/>
        </w:rPr>
        <w:t>резерва:</w:t>
      </w:r>
      <w:r w:rsidRPr="00E140FB">
        <w:rPr>
          <w:rFonts w:ascii="Times New Roman" w:hAnsi="Times New Roman" w:cs="Times New Roman"/>
          <w:sz w:val="28"/>
          <w:szCs w:val="28"/>
        </w:rPr>
        <w:br/>
        <w:t>– в сторону увеличения – дополнительными бухгалтерскими проводками;</w:t>
      </w:r>
      <w:r w:rsidRPr="00E140FB">
        <w:rPr>
          <w:rFonts w:ascii="Times New Roman" w:hAnsi="Times New Roman" w:cs="Times New Roman"/>
          <w:sz w:val="28"/>
          <w:szCs w:val="28"/>
        </w:rPr>
        <w:br/>
        <w:t>– в сторону уменьшения – проводками, оформленными методом «</w:t>
      </w:r>
      <w:proofErr w:type="gramStart"/>
      <w:r w:rsidRPr="00E140FB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E1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0FB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 w:rsidRPr="00E140FB">
        <w:rPr>
          <w:rFonts w:ascii="Times New Roman" w:hAnsi="Times New Roman" w:cs="Times New Roman"/>
          <w:sz w:val="28"/>
          <w:szCs w:val="28"/>
        </w:rPr>
        <w:t>».</w:t>
      </w:r>
    </w:p>
    <w:p w:rsidR="00EA33E8" w:rsidRPr="00E140FB" w:rsidRDefault="008162E1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EA33E8" w:rsidRPr="00E140FB">
        <w:rPr>
          <w:rFonts w:ascii="Times New Roman" w:hAnsi="Times New Roman" w:cs="Times New Roman"/>
          <w:sz w:val="28"/>
          <w:szCs w:val="28"/>
        </w:rPr>
        <w:t>В величину резерва на оплату отпусков включается:</w:t>
      </w:r>
      <w:r w:rsidR="00EA33E8" w:rsidRPr="00E140FB">
        <w:rPr>
          <w:rFonts w:ascii="Times New Roman" w:hAnsi="Times New Roman" w:cs="Times New Roman"/>
          <w:sz w:val="28"/>
          <w:szCs w:val="28"/>
        </w:rPr>
        <w:br/>
        <w:t>1) сумма оплаты отпусков сотрудникам за фактич</w:t>
      </w:r>
      <w:r>
        <w:rPr>
          <w:rFonts w:ascii="Times New Roman" w:hAnsi="Times New Roman" w:cs="Times New Roman"/>
          <w:sz w:val="28"/>
          <w:szCs w:val="28"/>
        </w:rPr>
        <w:t>ески отработанное время на дату</w:t>
      </w:r>
      <w:r>
        <w:rPr>
          <w:rFonts w:ascii="Times New Roman" w:hAnsi="Times New Roman" w:cs="Times New Roman"/>
          <w:sz w:val="28"/>
          <w:szCs w:val="28"/>
        </w:rPr>
        <w:tab/>
        <w:t>расчета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3E8" w:rsidRPr="00E140FB">
        <w:rPr>
          <w:rFonts w:ascii="Times New Roman" w:hAnsi="Times New Roman" w:cs="Times New Roman"/>
          <w:sz w:val="28"/>
          <w:szCs w:val="28"/>
        </w:rPr>
        <w:t>резерва;</w:t>
      </w:r>
      <w:r w:rsidR="00EA33E8" w:rsidRPr="00E140FB">
        <w:rPr>
          <w:rFonts w:ascii="Times New Roman" w:hAnsi="Times New Roman" w:cs="Times New Roman"/>
          <w:sz w:val="28"/>
          <w:szCs w:val="28"/>
        </w:rPr>
        <w:br/>
        <w:t>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EA33E8" w:rsidRPr="00E140FB" w:rsidRDefault="00EA33E8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 </w:t>
      </w:r>
    </w:p>
    <w:p w:rsidR="00EA33E8" w:rsidRPr="00E140FB" w:rsidRDefault="00EA33E8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Сумма оплаты отпусков рассчитывается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0"/>
        <w:gridCol w:w="374"/>
        <w:gridCol w:w="4180"/>
        <w:gridCol w:w="374"/>
        <w:gridCol w:w="2983"/>
      </w:tblGrid>
      <w:tr w:rsidR="00EA33E8" w:rsidRPr="00E140FB" w:rsidTr="00266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E8" w:rsidRPr="00E140FB" w:rsidRDefault="00EA33E8" w:rsidP="00A4341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Сумма оплаты отпусков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E8" w:rsidRPr="00E140FB" w:rsidRDefault="00EA33E8" w:rsidP="00A4341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E8" w:rsidRPr="00E140FB" w:rsidRDefault="00EA33E8" w:rsidP="00A4341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Количество неиспользованных всеми сотрудниками дней отпусков на последний день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E8" w:rsidRPr="00E140FB" w:rsidRDefault="00EA33E8" w:rsidP="00A4341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E8" w:rsidRPr="00E140FB" w:rsidRDefault="00EA33E8" w:rsidP="00A4341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FB">
              <w:rPr>
                <w:rFonts w:ascii="Times New Roman" w:hAnsi="Times New Roman" w:cs="Times New Roman"/>
                <w:sz w:val="28"/>
                <w:szCs w:val="28"/>
              </w:rPr>
              <w:t xml:space="preserve">Средний дневной заработок по учреждению за </w:t>
            </w:r>
            <w:proofErr w:type="gramStart"/>
            <w:r w:rsidRPr="00E140FB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E140FB">
              <w:rPr>
                <w:rFonts w:ascii="Times New Roman" w:hAnsi="Times New Roman" w:cs="Times New Roman"/>
                <w:sz w:val="28"/>
                <w:szCs w:val="28"/>
              </w:rPr>
              <w:t xml:space="preserve"> 12 мес.</w:t>
            </w:r>
          </w:p>
        </w:tc>
      </w:tr>
    </w:tbl>
    <w:p w:rsidR="00EA33E8" w:rsidRPr="00E140FB" w:rsidRDefault="00EA33E8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3E8" w:rsidRPr="00E140FB" w:rsidRDefault="00EA33E8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Данные о количестве дней неиспользованного отпуска представляет кадровая служба в соответствии с графиком документооборота.</w:t>
      </w:r>
    </w:p>
    <w:p w:rsidR="00EA33E8" w:rsidRPr="00E140FB" w:rsidRDefault="00EA33E8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3E8" w:rsidRPr="00E140FB" w:rsidRDefault="00EA33E8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Средний дневной заработок (</w:t>
      </w:r>
      <w:proofErr w:type="gramStart"/>
      <w:r w:rsidRPr="00E140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0FB">
        <w:rPr>
          <w:rFonts w:ascii="Times New Roman" w:hAnsi="Times New Roman" w:cs="Times New Roman"/>
          <w:sz w:val="28"/>
          <w:szCs w:val="28"/>
        </w:rPr>
        <w:t>ср.д</w:t>
      </w:r>
      <w:proofErr w:type="spellEnd"/>
      <w:r w:rsidRPr="00E140FB">
        <w:rPr>
          <w:rFonts w:ascii="Times New Roman" w:hAnsi="Times New Roman" w:cs="Times New Roman"/>
          <w:sz w:val="28"/>
          <w:szCs w:val="28"/>
        </w:rPr>
        <w:t>.) в целом по учреждению определяется по формуле:</w:t>
      </w:r>
    </w:p>
    <w:p w:rsidR="00EA33E8" w:rsidRPr="00E140FB" w:rsidRDefault="00EA33E8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0F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14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0FB">
        <w:rPr>
          <w:rFonts w:ascii="Times New Roman" w:hAnsi="Times New Roman" w:cs="Times New Roman"/>
          <w:b/>
          <w:sz w:val="28"/>
          <w:szCs w:val="28"/>
        </w:rPr>
        <w:t>ср.д</w:t>
      </w:r>
      <w:proofErr w:type="spellEnd"/>
      <w:r w:rsidRPr="00E140FB">
        <w:rPr>
          <w:rFonts w:ascii="Times New Roman" w:hAnsi="Times New Roman" w:cs="Times New Roman"/>
          <w:b/>
          <w:sz w:val="28"/>
          <w:szCs w:val="28"/>
        </w:rPr>
        <w:t>. = ФОТ</w:t>
      </w:r>
      <w:proofErr w:type="gramStart"/>
      <w:r w:rsidRPr="00E140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140FB">
        <w:rPr>
          <w:rFonts w:ascii="Times New Roman" w:hAnsi="Times New Roman" w:cs="Times New Roman"/>
          <w:b/>
          <w:sz w:val="28"/>
          <w:szCs w:val="28"/>
        </w:rPr>
        <w:t xml:space="preserve"> 12 мес. : Ч : 29,3</w:t>
      </w:r>
      <w:r w:rsidRPr="00E14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3E8" w:rsidRPr="00E140FB" w:rsidRDefault="00EA33E8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где:</w:t>
      </w:r>
    </w:p>
    <w:p w:rsidR="00EA33E8" w:rsidRPr="00E140FB" w:rsidRDefault="00EA33E8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ФОТ – фонд оплаты труда в целом по учреждению за 12 месяцев, предшествующих дате расчета резерва;</w:t>
      </w:r>
    </w:p>
    <w:p w:rsidR="00EA33E8" w:rsidRPr="00E140FB" w:rsidRDefault="00EA33E8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Ч – количество штатных единиц по штатному расписанию, действующему на дату расчета резерва;</w:t>
      </w:r>
    </w:p>
    <w:p w:rsidR="00EA33E8" w:rsidRPr="00E140FB" w:rsidRDefault="00EA33E8" w:rsidP="00A434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29,3 – среднемесячное число календарных дней, установленное статьей 139 Трудового кодекса РФ.</w:t>
      </w:r>
    </w:p>
    <w:p w:rsidR="008D2838" w:rsidRPr="00E140FB" w:rsidRDefault="008D2838" w:rsidP="00A4341B">
      <w:pPr>
        <w:pStyle w:val="ConsPlusNormal"/>
        <w:tabs>
          <w:tab w:val="left" w:pos="851"/>
        </w:tabs>
        <w:spacing w:line="360" w:lineRule="auto"/>
        <w:jc w:val="both"/>
      </w:pPr>
      <w:r w:rsidRPr="00E140FB">
        <w:tab/>
        <w:t xml:space="preserve">Учетной политикой </w:t>
      </w:r>
      <w:r w:rsidRPr="00E140FB">
        <w:t>больницы</w:t>
      </w:r>
      <w:r w:rsidRPr="00E140FB">
        <w:t xml:space="preserve"> установлены следующие особенности учета санкционирования расходов.</w:t>
      </w:r>
    </w:p>
    <w:p w:rsidR="008D2838" w:rsidRPr="00E140FB" w:rsidRDefault="008D2838" w:rsidP="00A4341B">
      <w:pPr>
        <w:pStyle w:val="ConsPlusNormal"/>
        <w:tabs>
          <w:tab w:val="left" w:pos="1701"/>
        </w:tabs>
        <w:spacing w:line="360" w:lineRule="auto"/>
        <w:ind w:firstLine="709"/>
        <w:jc w:val="both"/>
      </w:pPr>
      <w:r w:rsidRPr="00E140FB">
        <w:t xml:space="preserve">Принятые бюджетные обязательства отражаются в следующем порядке: </w:t>
      </w:r>
    </w:p>
    <w:p w:rsidR="008D2838" w:rsidRPr="00E140FB" w:rsidRDefault="008D2838" w:rsidP="00A4341B">
      <w:pPr>
        <w:pStyle w:val="a5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648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 xml:space="preserve">по заключенным государственным контрактам на поставку товаров, выполнение работ, оказание услуг, бюджетные обязательства принимаются к учету в момент </w:t>
      </w:r>
      <w:r w:rsidRPr="00E140FB">
        <w:rPr>
          <w:rFonts w:ascii="Times New Roman" w:hAnsi="Times New Roman"/>
          <w:sz w:val="28"/>
          <w:szCs w:val="28"/>
        </w:rPr>
        <w:t>заключения договора и контракта</w:t>
      </w:r>
      <w:r w:rsidRPr="00E140FB">
        <w:rPr>
          <w:rFonts w:ascii="Times New Roman" w:hAnsi="Times New Roman"/>
          <w:sz w:val="28"/>
          <w:szCs w:val="28"/>
        </w:rPr>
        <w:t>;</w:t>
      </w:r>
    </w:p>
    <w:p w:rsidR="008D2838" w:rsidRPr="00E140FB" w:rsidRDefault="008D2838" w:rsidP="00A4341B">
      <w:pPr>
        <w:pStyle w:val="a5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648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 xml:space="preserve">по оплате труда бюджетные обязательства принимаются к учету в момент </w:t>
      </w:r>
      <w:r w:rsidRPr="00E140FB">
        <w:rPr>
          <w:rFonts w:ascii="Times New Roman" w:hAnsi="Times New Roman"/>
          <w:sz w:val="28"/>
          <w:szCs w:val="28"/>
        </w:rPr>
        <w:t>принятия ПФХД</w:t>
      </w:r>
      <w:proofErr w:type="gramStart"/>
      <w:r w:rsidRPr="00E140FB">
        <w:rPr>
          <w:rFonts w:ascii="Times New Roman" w:hAnsi="Times New Roman"/>
          <w:sz w:val="28"/>
          <w:szCs w:val="28"/>
        </w:rPr>
        <w:t xml:space="preserve"> </w:t>
      </w:r>
      <w:r w:rsidRPr="00E140FB">
        <w:rPr>
          <w:rFonts w:ascii="Times New Roman" w:hAnsi="Times New Roman"/>
          <w:sz w:val="28"/>
          <w:szCs w:val="28"/>
        </w:rPr>
        <w:t>;</w:t>
      </w:r>
      <w:proofErr w:type="gramEnd"/>
    </w:p>
    <w:p w:rsidR="008D2838" w:rsidRPr="00E140FB" w:rsidRDefault="008D2838" w:rsidP="00A4341B">
      <w:pPr>
        <w:pStyle w:val="a5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648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по пособиям, иным выплатам бюджетные обязательства принимаются к учету по дате формирования документа о начислении (приказ, распоряжение) в размере сумм, начисленных в пользу получателей пособий;</w:t>
      </w:r>
    </w:p>
    <w:p w:rsidR="008D2838" w:rsidRPr="00E140FB" w:rsidRDefault="008D2838" w:rsidP="00A4341B">
      <w:pPr>
        <w:autoSpaceDE w:val="0"/>
        <w:autoSpaceDN w:val="0"/>
        <w:adjustRightInd w:val="0"/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по оплате обусловленных законодательством Российской Федерации обязательных платежей в бюджеты бюджетной системы Российской Федерации (налогов, сборов, пошлин, взносов, включая обязательства по уплате страховых взносов, иных выплат), предусмотренных к исполнению в текущем финансовом году, бюджетные обязательства принимаются к учету ежемесячно в последний день месяца в сумме начисленных обязательств (платежей);</w:t>
      </w:r>
    </w:p>
    <w:p w:rsidR="008D2838" w:rsidRPr="00E140FB" w:rsidRDefault="008D2838" w:rsidP="00A4341B">
      <w:pPr>
        <w:pStyle w:val="a5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648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при расчетах с подотчетными лицами бюджетные обязательства принимаются к учету на основании принятых и утвержденных авансовых отчетов на дату утверждения авансового отчета;</w:t>
      </w:r>
    </w:p>
    <w:p w:rsidR="001074A1" w:rsidRPr="00E140FB" w:rsidRDefault="001074A1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. Доходы начисляются:</w:t>
      </w:r>
    </w:p>
    <w:p w:rsidR="001074A1" w:rsidRPr="00E140FB" w:rsidRDefault="001074A1" w:rsidP="00A4341B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по программам ОМС и ДМС – на дату подписания первичного документа со страховой медицинской организацией: акта об оказании услуг, акта сверки и пр.;</w:t>
      </w:r>
    </w:p>
    <w:p w:rsidR="001074A1" w:rsidRPr="00E140FB" w:rsidRDefault="001074A1" w:rsidP="00A4341B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от оказания платных услуг, работ – на дату подписания акта оказанных услуг, выполненных работ;</w:t>
      </w:r>
    </w:p>
    <w:p w:rsidR="001074A1" w:rsidRPr="00E140FB" w:rsidRDefault="001074A1" w:rsidP="00A4341B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от сумм принудительного изъятия – на дату направления контрагенту требования об оплате пеней, штрафа, неустойки;</w:t>
      </w:r>
    </w:p>
    <w:p w:rsidR="001074A1" w:rsidRPr="00E140FB" w:rsidRDefault="001074A1" w:rsidP="00A4341B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от возмещения ущерба – на дату обнаружения ущерба на основании ведомости расхождений по результатам инвентаризации (ф. 0504092), на дату оценки ущерба на основании акта комиссии;</w:t>
      </w:r>
    </w:p>
    <w:p w:rsidR="001074A1" w:rsidRPr="00E140FB" w:rsidRDefault="001074A1" w:rsidP="00A4341B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от реализации имущества – на дату подписания акта приема-передачи имущества;</w:t>
      </w:r>
    </w:p>
    <w:p w:rsidR="001074A1" w:rsidRPr="00E140FB" w:rsidRDefault="001074A1" w:rsidP="00A4341B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заключался;</w:t>
      </w:r>
    </w:p>
    <w:p w:rsidR="001074A1" w:rsidRPr="00E140FB" w:rsidRDefault="001074A1" w:rsidP="00A4341B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по выполнению государственного задания на дату поступления на лицевой счет.</w:t>
      </w:r>
    </w:p>
    <w:p w:rsidR="00AC1B93" w:rsidRPr="00E140FB" w:rsidRDefault="00AC1B93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В деятельности учреждения используются следу</w:t>
      </w:r>
      <w:bookmarkStart w:id="0" w:name="_Hlk498599022"/>
      <w:r w:rsidRPr="00E140FB">
        <w:rPr>
          <w:rFonts w:ascii="Times New Roman" w:hAnsi="Times New Roman" w:cs="Times New Roman"/>
          <w:sz w:val="28"/>
          <w:szCs w:val="28"/>
        </w:rPr>
        <w:t>ющие бланки строгой отчетности:</w:t>
      </w:r>
    </w:p>
    <w:p w:rsidR="00AC1B93" w:rsidRPr="00E140FB" w:rsidRDefault="00AC1B93" w:rsidP="00A4341B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бланки листков нетрудоспособности;</w:t>
      </w:r>
    </w:p>
    <w:p w:rsidR="00AC1B93" w:rsidRPr="00E140FB" w:rsidRDefault="00AC1B93" w:rsidP="00A4341B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свидетельства о смерти;</w:t>
      </w:r>
    </w:p>
    <w:p w:rsidR="00AC1B93" w:rsidRPr="00E140FB" w:rsidRDefault="00AC1B93" w:rsidP="00A4341B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бланки трудовых книжек и вкладышей к ним;</w:t>
      </w:r>
      <w:bookmarkEnd w:id="0"/>
    </w:p>
    <w:p w:rsidR="008162E1" w:rsidRDefault="00AC1B93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Учет бланков ведетс</w:t>
      </w:r>
      <w:r w:rsidR="008162E1">
        <w:rPr>
          <w:rFonts w:ascii="Times New Roman" w:hAnsi="Times New Roman" w:cs="Times New Roman"/>
          <w:sz w:val="28"/>
          <w:szCs w:val="28"/>
        </w:rPr>
        <w:t>я по стоимости их приобретения.</w:t>
      </w:r>
    </w:p>
    <w:p w:rsidR="00AC1B93" w:rsidRPr="00E140FB" w:rsidRDefault="00AC1B93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140FB">
        <w:rPr>
          <w:rFonts w:ascii="Times New Roman" w:hAnsi="Times New Roman" w:cs="Times New Roman"/>
          <w:sz w:val="28"/>
          <w:szCs w:val="28"/>
        </w:rPr>
        <w:t>Основание: пункт 337 Инструкции к Единому плану счетов № 157н.</w:t>
      </w:r>
    </w:p>
    <w:p w:rsidR="00EA383B" w:rsidRPr="00E140FB" w:rsidRDefault="00AC1B93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FB">
        <w:rPr>
          <w:rFonts w:ascii="Times New Roman" w:hAnsi="Times New Roman" w:cs="Times New Roman"/>
          <w:sz w:val="28"/>
          <w:szCs w:val="28"/>
        </w:rPr>
        <w:t> </w:t>
      </w:r>
      <w:r w:rsidR="00EA383B" w:rsidRPr="00E140FB">
        <w:rPr>
          <w:rFonts w:ascii="Times New Roman" w:hAnsi="Times New Roman" w:cs="Times New Roman"/>
          <w:sz w:val="28"/>
          <w:szCs w:val="28"/>
        </w:rPr>
        <w:t>Внутренний финансовый контроль в учреждении осуществляет комиссия. Помимо комиссии, постоянный текущий контроль в ходе своей деятельности осуществляют в рамках своих полномочий:</w:t>
      </w:r>
    </w:p>
    <w:p w:rsidR="00EA383B" w:rsidRPr="00E140FB" w:rsidRDefault="00EA383B" w:rsidP="00A4341B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главный врач, его заместители;</w:t>
      </w:r>
    </w:p>
    <w:p w:rsidR="00EA383B" w:rsidRPr="00E140FB" w:rsidRDefault="00EA383B" w:rsidP="00A4341B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главный бухгалтер, сотрудники бухгалтерии;</w:t>
      </w:r>
    </w:p>
    <w:p w:rsidR="00EA383B" w:rsidRPr="00E140FB" w:rsidRDefault="00EA383B" w:rsidP="00A4341B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начальник планово-экономического отдела, сотрудники отдела;</w:t>
      </w:r>
    </w:p>
    <w:p w:rsidR="00EA383B" w:rsidRPr="00E140FB" w:rsidRDefault="00EA383B" w:rsidP="00A4341B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сотрудник юридического отдела;</w:t>
      </w:r>
    </w:p>
    <w:p w:rsidR="00EA383B" w:rsidRPr="00E140FB" w:rsidRDefault="00EA383B" w:rsidP="00A4341B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FB">
        <w:rPr>
          <w:rFonts w:ascii="Times New Roman" w:hAnsi="Times New Roman"/>
          <w:sz w:val="28"/>
          <w:szCs w:val="28"/>
        </w:rPr>
        <w:t>иные должностные лица учреждения в соответствии со своими обязанностями.</w:t>
      </w:r>
    </w:p>
    <w:p w:rsidR="00EA383B" w:rsidRPr="00EC110F" w:rsidRDefault="00EA383B" w:rsidP="00A4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  <w:r w:rsidRPr="00EC110F">
        <w:rPr>
          <w:rFonts w:ascii="Times New Roman" w:hAnsi="Times New Roman" w:cs="Times New Roman"/>
        </w:rPr>
        <w:t> </w:t>
      </w:r>
    </w:p>
    <w:p w:rsidR="00AC1B93" w:rsidRPr="00EC110F" w:rsidRDefault="00AC1B93" w:rsidP="00AC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48301E" w:rsidRPr="00EA33E8" w:rsidRDefault="0048301E" w:rsidP="0048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34255" w:rsidRPr="00EC110F" w:rsidRDefault="00434255" w:rsidP="0043425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</w:p>
    <w:p w:rsidR="00434255" w:rsidRPr="00EC110F" w:rsidRDefault="00434255" w:rsidP="00434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434255" w:rsidRPr="000B6DCC" w:rsidRDefault="00434255" w:rsidP="00434255">
      <w:pPr>
        <w:pStyle w:val="a4"/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255" w:rsidRPr="00EC110F" w:rsidRDefault="00434255" w:rsidP="00434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A30BF" w:rsidRDefault="00DA30BF"/>
    <w:sectPr w:rsidR="00DA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88"/>
    <w:multiLevelType w:val="hybridMultilevel"/>
    <w:tmpl w:val="171A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29B4"/>
    <w:multiLevelType w:val="hybridMultilevel"/>
    <w:tmpl w:val="23B0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1270"/>
    <w:multiLevelType w:val="hybridMultilevel"/>
    <w:tmpl w:val="ECEE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47682"/>
    <w:multiLevelType w:val="hybridMultilevel"/>
    <w:tmpl w:val="4B1A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63904"/>
    <w:multiLevelType w:val="hybridMultilevel"/>
    <w:tmpl w:val="FA98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73DF5"/>
    <w:multiLevelType w:val="hybridMultilevel"/>
    <w:tmpl w:val="4D9C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C1"/>
    <w:rsid w:val="000017CC"/>
    <w:rsid w:val="000028A5"/>
    <w:rsid w:val="000117B0"/>
    <w:rsid w:val="000123DD"/>
    <w:rsid w:val="00012825"/>
    <w:rsid w:val="00014FD5"/>
    <w:rsid w:val="00016B3E"/>
    <w:rsid w:val="00020039"/>
    <w:rsid w:val="00024FFB"/>
    <w:rsid w:val="00025DB5"/>
    <w:rsid w:val="00032551"/>
    <w:rsid w:val="0005548F"/>
    <w:rsid w:val="00060002"/>
    <w:rsid w:val="00062846"/>
    <w:rsid w:val="00064C49"/>
    <w:rsid w:val="00067759"/>
    <w:rsid w:val="0007362A"/>
    <w:rsid w:val="00073BAF"/>
    <w:rsid w:val="0008074E"/>
    <w:rsid w:val="00082876"/>
    <w:rsid w:val="00084AD9"/>
    <w:rsid w:val="0009254A"/>
    <w:rsid w:val="00093EA2"/>
    <w:rsid w:val="000A3ACE"/>
    <w:rsid w:val="000B31A6"/>
    <w:rsid w:val="000B38F9"/>
    <w:rsid w:val="000B4CE7"/>
    <w:rsid w:val="000C0C3E"/>
    <w:rsid w:val="000C40F0"/>
    <w:rsid w:val="000C4D3D"/>
    <w:rsid w:val="000D29F8"/>
    <w:rsid w:val="000E2ADF"/>
    <w:rsid w:val="00100E23"/>
    <w:rsid w:val="001049EE"/>
    <w:rsid w:val="00104CE0"/>
    <w:rsid w:val="001074A1"/>
    <w:rsid w:val="00112B86"/>
    <w:rsid w:val="00122C73"/>
    <w:rsid w:val="0013144A"/>
    <w:rsid w:val="001365AB"/>
    <w:rsid w:val="00137D18"/>
    <w:rsid w:val="00143EE8"/>
    <w:rsid w:val="001453DB"/>
    <w:rsid w:val="00145DEE"/>
    <w:rsid w:val="00193954"/>
    <w:rsid w:val="001A438C"/>
    <w:rsid w:val="001B1152"/>
    <w:rsid w:val="001B618B"/>
    <w:rsid w:val="001C6411"/>
    <w:rsid w:val="001D16F6"/>
    <w:rsid w:val="001D6416"/>
    <w:rsid w:val="001E4568"/>
    <w:rsid w:val="001F0D98"/>
    <w:rsid w:val="001F1BC8"/>
    <w:rsid w:val="001F40A3"/>
    <w:rsid w:val="001F46A8"/>
    <w:rsid w:val="001F66B3"/>
    <w:rsid w:val="002048E5"/>
    <w:rsid w:val="002102AF"/>
    <w:rsid w:val="00223415"/>
    <w:rsid w:val="002234FE"/>
    <w:rsid w:val="00234758"/>
    <w:rsid w:val="00235C67"/>
    <w:rsid w:val="002435E2"/>
    <w:rsid w:val="002517FE"/>
    <w:rsid w:val="0025727D"/>
    <w:rsid w:val="002629F7"/>
    <w:rsid w:val="00264869"/>
    <w:rsid w:val="00266EA7"/>
    <w:rsid w:val="00270A2E"/>
    <w:rsid w:val="00271FC7"/>
    <w:rsid w:val="002759DE"/>
    <w:rsid w:val="0029039D"/>
    <w:rsid w:val="00293859"/>
    <w:rsid w:val="002A0000"/>
    <w:rsid w:val="002A3C3D"/>
    <w:rsid w:val="002B269F"/>
    <w:rsid w:val="002E3668"/>
    <w:rsid w:val="00303BCA"/>
    <w:rsid w:val="00320D81"/>
    <w:rsid w:val="003219CA"/>
    <w:rsid w:val="003275FC"/>
    <w:rsid w:val="00351BC7"/>
    <w:rsid w:val="00351CF5"/>
    <w:rsid w:val="003637E7"/>
    <w:rsid w:val="003638AA"/>
    <w:rsid w:val="00366450"/>
    <w:rsid w:val="00370072"/>
    <w:rsid w:val="00376A5F"/>
    <w:rsid w:val="00380D29"/>
    <w:rsid w:val="00397554"/>
    <w:rsid w:val="003A2B9E"/>
    <w:rsid w:val="003A6830"/>
    <w:rsid w:val="003B1690"/>
    <w:rsid w:val="003B17E5"/>
    <w:rsid w:val="003B220B"/>
    <w:rsid w:val="003B2812"/>
    <w:rsid w:val="003D0646"/>
    <w:rsid w:val="003D19B0"/>
    <w:rsid w:val="003D296F"/>
    <w:rsid w:val="003E1BFE"/>
    <w:rsid w:val="003E46E5"/>
    <w:rsid w:val="003F5AD2"/>
    <w:rsid w:val="00410BA4"/>
    <w:rsid w:val="004130CE"/>
    <w:rsid w:val="00413F5C"/>
    <w:rsid w:val="00430018"/>
    <w:rsid w:val="00433DF4"/>
    <w:rsid w:val="00434255"/>
    <w:rsid w:val="00442F7C"/>
    <w:rsid w:val="00447FFA"/>
    <w:rsid w:val="0045085B"/>
    <w:rsid w:val="004555DB"/>
    <w:rsid w:val="0045682B"/>
    <w:rsid w:val="00457CAB"/>
    <w:rsid w:val="00462DC6"/>
    <w:rsid w:val="00464F00"/>
    <w:rsid w:val="0047259B"/>
    <w:rsid w:val="004800CB"/>
    <w:rsid w:val="0048301E"/>
    <w:rsid w:val="00492D19"/>
    <w:rsid w:val="004A3022"/>
    <w:rsid w:val="004A3E65"/>
    <w:rsid w:val="004A669E"/>
    <w:rsid w:val="004B00CE"/>
    <w:rsid w:val="004B1670"/>
    <w:rsid w:val="004B5ABF"/>
    <w:rsid w:val="004B7330"/>
    <w:rsid w:val="004B7AC1"/>
    <w:rsid w:val="004C5CE4"/>
    <w:rsid w:val="004E0B79"/>
    <w:rsid w:val="004F6EC9"/>
    <w:rsid w:val="004F7092"/>
    <w:rsid w:val="00527362"/>
    <w:rsid w:val="005308B9"/>
    <w:rsid w:val="00543D6A"/>
    <w:rsid w:val="00555994"/>
    <w:rsid w:val="00556473"/>
    <w:rsid w:val="00561EDF"/>
    <w:rsid w:val="00564718"/>
    <w:rsid w:val="00571AE4"/>
    <w:rsid w:val="005773A4"/>
    <w:rsid w:val="005778B3"/>
    <w:rsid w:val="005829A3"/>
    <w:rsid w:val="00585E82"/>
    <w:rsid w:val="00591C56"/>
    <w:rsid w:val="00597851"/>
    <w:rsid w:val="005A1F5C"/>
    <w:rsid w:val="005B0886"/>
    <w:rsid w:val="005B2483"/>
    <w:rsid w:val="005E004D"/>
    <w:rsid w:val="005E6C47"/>
    <w:rsid w:val="005F2CF5"/>
    <w:rsid w:val="005F5D28"/>
    <w:rsid w:val="006072FA"/>
    <w:rsid w:val="006111C7"/>
    <w:rsid w:val="00611EBC"/>
    <w:rsid w:val="00614309"/>
    <w:rsid w:val="00615390"/>
    <w:rsid w:val="0063526F"/>
    <w:rsid w:val="00642E37"/>
    <w:rsid w:val="00643828"/>
    <w:rsid w:val="0065035C"/>
    <w:rsid w:val="00676641"/>
    <w:rsid w:val="00682FF1"/>
    <w:rsid w:val="006908E0"/>
    <w:rsid w:val="006B2BD7"/>
    <w:rsid w:val="006C2AF3"/>
    <w:rsid w:val="006F049B"/>
    <w:rsid w:val="006F35A4"/>
    <w:rsid w:val="0070327A"/>
    <w:rsid w:val="007042A4"/>
    <w:rsid w:val="00707EC8"/>
    <w:rsid w:val="00715DB0"/>
    <w:rsid w:val="00721C35"/>
    <w:rsid w:val="007232C0"/>
    <w:rsid w:val="00736706"/>
    <w:rsid w:val="00740BBE"/>
    <w:rsid w:val="00747F9A"/>
    <w:rsid w:val="00770227"/>
    <w:rsid w:val="00777B42"/>
    <w:rsid w:val="00786C41"/>
    <w:rsid w:val="007927AF"/>
    <w:rsid w:val="007A18E0"/>
    <w:rsid w:val="007B7021"/>
    <w:rsid w:val="007D7907"/>
    <w:rsid w:val="007E04D1"/>
    <w:rsid w:val="007E1ACF"/>
    <w:rsid w:val="007E2558"/>
    <w:rsid w:val="007F460C"/>
    <w:rsid w:val="00800814"/>
    <w:rsid w:val="00807B81"/>
    <w:rsid w:val="008162E1"/>
    <w:rsid w:val="0081694C"/>
    <w:rsid w:val="00827BB8"/>
    <w:rsid w:val="008314E3"/>
    <w:rsid w:val="008375C8"/>
    <w:rsid w:val="0084214E"/>
    <w:rsid w:val="00852986"/>
    <w:rsid w:val="00857FB1"/>
    <w:rsid w:val="00861981"/>
    <w:rsid w:val="0087458F"/>
    <w:rsid w:val="0087607F"/>
    <w:rsid w:val="0087655F"/>
    <w:rsid w:val="00880043"/>
    <w:rsid w:val="00885D24"/>
    <w:rsid w:val="008905CD"/>
    <w:rsid w:val="008933B5"/>
    <w:rsid w:val="00896703"/>
    <w:rsid w:val="008A590F"/>
    <w:rsid w:val="008D2838"/>
    <w:rsid w:val="008E3646"/>
    <w:rsid w:val="008E6541"/>
    <w:rsid w:val="008F0BE8"/>
    <w:rsid w:val="008F21BF"/>
    <w:rsid w:val="009028E4"/>
    <w:rsid w:val="00906C5F"/>
    <w:rsid w:val="00912EF8"/>
    <w:rsid w:val="00913551"/>
    <w:rsid w:val="00921167"/>
    <w:rsid w:val="0092262E"/>
    <w:rsid w:val="00922FE3"/>
    <w:rsid w:val="00931905"/>
    <w:rsid w:val="00937878"/>
    <w:rsid w:val="00940CED"/>
    <w:rsid w:val="00942505"/>
    <w:rsid w:val="00944F68"/>
    <w:rsid w:val="00984A30"/>
    <w:rsid w:val="009906EE"/>
    <w:rsid w:val="009A0BB8"/>
    <w:rsid w:val="009A7304"/>
    <w:rsid w:val="009B3C2D"/>
    <w:rsid w:val="009B40D2"/>
    <w:rsid w:val="009C6BDA"/>
    <w:rsid w:val="009D342E"/>
    <w:rsid w:val="009D3DF3"/>
    <w:rsid w:val="009D4383"/>
    <w:rsid w:val="009E5102"/>
    <w:rsid w:val="009E79AA"/>
    <w:rsid w:val="009E7E5D"/>
    <w:rsid w:val="009F4118"/>
    <w:rsid w:val="00A020E8"/>
    <w:rsid w:val="00A03DF9"/>
    <w:rsid w:val="00A06915"/>
    <w:rsid w:val="00A21414"/>
    <w:rsid w:val="00A236EF"/>
    <w:rsid w:val="00A237A3"/>
    <w:rsid w:val="00A26F05"/>
    <w:rsid w:val="00A272DC"/>
    <w:rsid w:val="00A27C48"/>
    <w:rsid w:val="00A33EDF"/>
    <w:rsid w:val="00A360C6"/>
    <w:rsid w:val="00A40E6D"/>
    <w:rsid w:val="00A4341B"/>
    <w:rsid w:val="00A446D7"/>
    <w:rsid w:val="00A44E43"/>
    <w:rsid w:val="00A45BEF"/>
    <w:rsid w:val="00A54CCA"/>
    <w:rsid w:val="00A55640"/>
    <w:rsid w:val="00A561A6"/>
    <w:rsid w:val="00A6014F"/>
    <w:rsid w:val="00A65FB3"/>
    <w:rsid w:val="00A7304A"/>
    <w:rsid w:val="00A74142"/>
    <w:rsid w:val="00A7690B"/>
    <w:rsid w:val="00A80D13"/>
    <w:rsid w:val="00A8511C"/>
    <w:rsid w:val="00A94B1A"/>
    <w:rsid w:val="00AC1B93"/>
    <w:rsid w:val="00AD0AD3"/>
    <w:rsid w:val="00AD55F6"/>
    <w:rsid w:val="00AE34A3"/>
    <w:rsid w:val="00B0057E"/>
    <w:rsid w:val="00B12CFF"/>
    <w:rsid w:val="00B2345F"/>
    <w:rsid w:val="00B32789"/>
    <w:rsid w:val="00B432FC"/>
    <w:rsid w:val="00B46BB1"/>
    <w:rsid w:val="00B504F4"/>
    <w:rsid w:val="00B55CF4"/>
    <w:rsid w:val="00B61DBA"/>
    <w:rsid w:val="00B66BD9"/>
    <w:rsid w:val="00B718C3"/>
    <w:rsid w:val="00B73196"/>
    <w:rsid w:val="00B759E7"/>
    <w:rsid w:val="00B91C5E"/>
    <w:rsid w:val="00B938BB"/>
    <w:rsid w:val="00B977CE"/>
    <w:rsid w:val="00BA7B77"/>
    <w:rsid w:val="00BB39F7"/>
    <w:rsid w:val="00BC786F"/>
    <w:rsid w:val="00BE176D"/>
    <w:rsid w:val="00BE19C1"/>
    <w:rsid w:val="00BE33C7"/>
    <w:rsid w:val="00BF2392"/>
    <w:rsid w:val="00BF7DAD"/>
    <w:rsid w:val="00C10B46"/>
    <w:rsid w:val="00C144E3"/>
    <w:rsid w:val="00C15B8F"/>
    <w:rsid w:val="00C20AFD"/>
    <w:rsid w:val="00C23338"/>
    <w:rsid w:val="00C33FCC"/>
    <w:rsid w:val="00C54614"/>
    <w:rsid w:val="00C55BFC"/>
    <w:rsid w:val="00C570E9"/>
    <w:rsid w:val="00C710FE"/>
    <w:rsid w:val="00C745E5"/>
    <w:rsid w:val="00C75491"/>
    <w:rsid w:val="00C86DD3"/>
    <w:rsid w:val="00C90F7D"/>
    <w:rsid w:val="00C97B66"/>
    <w:rsid w:val="00C97FE0"/>
    <w:rsid w:val="00CA2566"/>
    <w:rsid w:val="00CA5264"/>
    <w:rsid w:val="00CA79AA"/>
    <w:rsid w:val="00CB0B43"/>
    <w:rsid w:val="00CB32F0"/>
    <w:rsid w:val="00CD5757"/>
    <w:rsid w:val="00CE45E4"/>
    <w:rsid w:val="00CE4E71"/>
    <w:rsid w:val="00CF2E2C"/>
    <w:rsid w:val="00D01C67"/>
    <w:rsid w:val="00D04675"/>
    <w:rsid w:val="00D16BF7"/>
    <w:rsid w:val="00D24029"/>
    <w:rsid w:val="00D2613D"/>
    <w:rsid w:val="00D2652B"/>
    <w:rsid w:val="00D30779"/>
    <w:rsid w:val="00D3165E"/>
    <w:rsid w:val="00D47502"/>
    <w:rsid w:val="00D5348B"/>
    <w:rsid w:val="00D563CD"/>
    <w:rsid w:val="00D644BE"/>
    <w:rsid w:val="00D656A2"/>
    <w:rsid w:val="00D71010"/>
    <w:rsid w:val="00D77304"/>
    <w:rsid w:val="00D87926"/>
    <w:rsid w:val="00DA16BB"/>
    <w:rsid w:val="00DA30BF"/>
    <w:rsid w:val="00DA7E07"/>
    <w:rsid w:val="00DC1C92"/>
    <w:rsid w:val="00DC4CC6"/>
    <w:rsid w:val="00DC7787"/>
    <w:rsid w:val="00DD204B"/>
    <w:rsid w:val="00DD350E"/>
    <w:rsid w:val="00DE4E71"/>
    <w:rsid w:val="00DF3A2E"/>
    <w:rsid w:val="00E04F99"/>
    <w:rsid w:val="00E05D9E"/>
    <w:rsid w:val="00E06057"/>
    <w:rsid w:val="00E11664"/>
    <w:rsid w:val="00E13407"/>
    <w:rsid w:val="00E140FB"/>
    <w:rsid w:val="00E253F4"/>
    <w:rsid w:val="00E30EDF"/>
    <w:rsid w:val="00E34225"/>
    <w:rsid w:val="00E35C02"/>
    <w:rsid w:val="00E43842"/>
    <w:rsid w:val="00E46A3C"/>
    <w:rsid w:val="00E52A1B"/>
    <w:rsid w:val="00E530B4"/>
    <w:rsid w:val="00E7049C"/>
    <w:rsid w:val="00E70C6C"/>
    <w:rsid w:val="00E75ACB"/>
    <w:rsid w:val="00E8247D"/>
    <w:rsid w:val="00E97350"/>
    <w:rsid w:val="00EA33E8"/>
    <w:rsid w:val="00EA383B"/>
    <w:rsid w:val="00EA4000"/>
    <w:rsid w:val="00EB04E6"/>
    <w:rsid w:val="00EB2419"/>
    <w:rsid w:val="00EC239C"/>
    <w:rsid w:val="00EC43FD"/>
    <w:rsid w:val="00ED124F"/>
    <w:rsid w:val="00EE0EF9"/>
    <w:rsid w:val="00EE2A01"/>
    <w:rsid w:val="00EE670E"/>
    <w:rsid w:val="00EF0559"/>
    <w:rsid w:val="00EF0AB0"/>
    <w:rsid w:val="00EF2222"/>
    <w:rsid w:val="00F10622"/>
    <w:rsid w:val="00F1461F"/>
    <w:rsid w:val="00F1470D"/>
    <w:rsid w:val="00F22E4A"/>
    <w:rsid w:val="00F4351D"/>
    <w:rsid w:val="00F435D1"/>
    <w:rsid w:val="00F436F3"/>
    <w:rsid w:val="00F523EA"/>
    <w:rsid w:val="00F632B3"/>
    <w:rsid w:val="00F95C62"/>
    <w:rsid w:val="00F97460"/>
    <w:rsid w:val="00FA0539"/>
    <w:rsid w:val="00FA7430"/>
    <w:rsid w:val="00FB2A3C"/>
    <w:rsid w:val="00FB3BA0"/>
    <w:rsid w:val="00FB3D2D"/>
    <w:rsid w:val="00FD00B0"/>
    <w:rsid w:val="00FE28BD"/>
    <w:rsid w:val="00FF3F78"/>
    <w:rsid w:val="00FF4F7F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01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66BD9"/>
    <w:pPr>
      <w:keepNext/>
      <w:pBdr>
        <w:top w:val="double" w:sz="6" w:space="1" w:color="auto"/>
        <w:bottom w:val="double" w:sz="6" w:space="1" w:color="808080"/>
      </w:pBdr>
      <w:jc w:val="center"/>
      <w:outlineLvl w:val="0"/>
    </w:pPr>
    <w:rPr>
      <w:rFonts w:ascii="Academy" w:eastAsia="Times New Roman" w:hAnsi="Academy" w:cs="Times New Roman"/>
      <w:b/>
      <w:color w:val="0000FF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BD9"/>
    <w:rPr>
      <w:rFonts w:ascii="Academy" w:eastAsia="Times New Roman" w:hAnsi="Academy" w:cs="Times New Roman"/>
      <w:b/>
      <w:color w:val="0000FF"/>
      <w:sz w:val="48"/>
      <w:szCs w:val="20"/>
      <w:lang w:eastAsia="ru-RU"/>
    </w:rPr>
  </w:style>
  <w:style w:type="character" w:styleId="a3">
    <w:name w:val="Emphasis"/>
    <w:basedOn w:val="a0"/>
    <w:uiPriority w:val="20"/>
    <w:qFormat/>
    <w:rsid w:val="00B66BD9"/>
    <w:rPr>
      <w:i/>
      <w:iCs/>
    </w:rPr>
  </w:style>
  <w:style w:type="paragraph" w:styleId="a4">
    <w:name w:val="No Spacing"/>
    <w:uiPriority w:val="1"/>
    <w:qFormat/>
    <w:rsid w:val="00B66BD9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B66B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ill">
    <w:name w:val="fill"/>
    <w:rsid w:val="00434255"/>
    <w:rPr>
      <w:b/>
      <w:bCs/>
      <w:i/>
      <w:iCs/>
      <w:color w:val="FF0000"/>
    </w:rPr>
  </w:style>
  <w:style w:type="paragraph" w:styleId="a6">
    <w:name w:val="Normal (Web)"/>
    <w:basedOn w:val="a"/>
    <w:uiPriority w:val="99"/>
    <w:unhideWhenUsed/>
    <w:rsid w:val="00433D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D2838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01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66BD9"/>
    <w:pPr>
      <w:keepNext/>
      <w:pBdr>
        <w:top w:val="double" w:sz="6" w:space="1" w:color="auto"/>
        <w:bottom w:val="double" w:sz="6" w:space="1" w:color="808080"/>
      </w:pBdr>
      <w:jc w:val="center"/>
      <w:outlineLvl w:val="0"/>
    </w:pPr>
    <w:rPr>
      <w:rFonts w:ascii="Academy" w:eastAsia="Times New Roman" w:hAnsi="Academy" w:cs="Times New Roman"/>
      <w:b/>
      <w:color w:val="0000FF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BD9"/>
    <w:rPr>
      <w:rFonts w:ascii="Academy" w:eastAsia="Times New Roman" w:hAnsi="Academy" w:cs="Times New Roman"/>
      <w:b/>
      <w:color w:val="0000FF"/>
      <w:sz w:val="48"/>
      <w:szCs w:val="20"/>
      <w:lang w:eastAsia="ru-RU"/>
    </w:rPr>
  </w:style>
  <w:style w:type="character" w:styleId="a3">
    <w:name w:val="Emphasis"/>
    <w:basedOn w:val="a0"/>
    <w:uiPriority w:val="20"/>
    <w:qFormat/>
    <w:rsid w:val="00B66BD9"/>
    <w:rPr>
      <w:i/>
      <w:iCs/>
    </w:rPr>
  </w:style>
  <w:style w:type="paragraph" w:styleId="a4">
    <w:name w:val="No Spacing"/>
    <w:uiPriority w:val="1"/>
    <w:qFormat/>
    <w:rsid w:val="00B66BD9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B66B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ill">
    <w:name w:val="fill"/>
    <w:rsid w:val="00434255"/>
    <w:rPr>
      <w:b/>
      <w:bCs/>
      <w:i/>
      <w:iCs/>
      <w:color w:val="FF0000"/>
    </w:rPr>
  </w:style>
  <w:style w:type="paragraph" w:styleId="a6">
    <w:name w:val="Normal (Web)"/>
    <w:basedOn w:val="a"/>
    <w:uiPriority w:val="99"/>
    <w:unhideWhenUsed/>
    <w:rsid w:val="00433D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D2838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Алльбина</dc:creator>
  <cp:keywords/>
  <dc:description/>
  <cp:lastModifiedBy>Алльбина</cp:lastModifiedBy>
  <cp:revision>23</cp:revision>
  <dcterms:created xsi:type="dcterms:W3CDTF">2019-02-06T04:07:00Z</dcterms:created>
  <dcterms:modified xsi:type="dcterms:W3CDTF">2019-02-06T05:06:00Z</dcterms:modified>
</cp:coreProperties>
</file>